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E726E9" w14:textId="77777777" w:rsidR="00F2268F" w:rsidRPr="00026FDA" w:rsidRDefault="00F2268F" w:rsidP="00832E8B">
      <w:pPr>
        <w:tabs>
          <w:tab w:val="left" w:pos="1440"/>
        </w:tabs>
        <w:jc w:val="both"/>
        <w:rPr>
          <w:b/>
          <w:sz w:val="24"/>
          <w:szCs w:val="24"/>
        </w:rPr>
      </w:pPr>
    </w:p>
    <w:p w14:paraId="41CC963B" w14:textId="78073D5E" w:rsidR="00BA26C8" w:rsidRPr="00026FDA" w:rsidRDefault="00BA26C8" w:rsidP="00BA26C8">
      <w:pPr>
        <w:jc w:val="both"/>
        <w:rPr>
          <w:bCs/>
          <w:sz w:val="24"/>
          <w:szCs w:val="24"/>
        </w:rPr>
      </w:pPr>
      <w:r w:rsidRPr="00026FDA">
        <w:rPr>
          <w:b/>
          <w:sz w:val="24"/>
          <w:szCs w:val="24"/>
        </w:rPr>
        <w:t>TO:</w:t>
      </w:r>
      <w:r w:rsidRPr="00026FDA">
        <w:rPr>
          <w:b/>
          <w:sz w:val="24"/>
          <w:szCs w:val="24"/>
        </w:rPr>
        <w:tab/>
      </w:r>
      <w:r w:rsidRPr="00026FDA">
        <w:rPr>
          <w:b/>
          <w:sz w:val="24"/>
          <w:szCs w:val="24"/>
        </w:rPr>
        <w:tab/>
      </w:r>
      <w:r w:rsidR="008A2FFB" w:rsidRPr="00026FDA">
        <w:rPr>
          <w:bCs/>
          <w:sz w:val="24"/>
          <w:szCs w:val="24"/>
        </w:rPr>
        <w:t>Merritt Lander</w:t>
      </w:r>
      <w:r w:rsidR="00A1231F" w:rsidRPr="00026FDA">
        <w:rPr>
          <w:bCs/>
          <w:sz w:val="24"/>
          <w:szCs w:val="24"/>
        </w:rPr>
        <w:t>, Attorney</w:t>
      </w:r>
    </w:p>
    <w:p w14:paraId="60AC2A40" w14:textId="33BA12D2" w:rsidR="00BA26C8" w:rsidRPr="00026FDA" w:rsidRDefault="00A1231F" w:rsidP="00BA26C8">
      <w:pPr>
        <w:ind w:left="720" w:firstLine="720"/>
        <w:jc w:val="both"/>
        <w:rPr>
          <w:sz w:val="24"/>
          <w:szCs w:val="24"/>
        </w:rPr>
      </w:pPr>
      <w:r w:rsidRPr="00026FDA">
        <w:rPr>
          <w:sz w:val="24"/>
          <w:szCs w:val="24"/>
        </w:rPr>
        <w:t>Legal Division</w:t>
      </w:r>
    </w:p>
    <w:p w14:paraId="47DDCAC4" w14:textId="77777777" w:rsidR="00BA26C8" w:rsidRPr="00026FDA" w:rsidRDefault="00BA26C8" w:rsidP="00BA26C8">
      <w:pPr>
        <w:tabs>
          <w:tab w:val="left" w:pos="1440"/>
        </w:tabs>
        <w:jc w:val="both"/>
        <w:rPr>
          <w:sz w:val="24"/>
          <w:szCs w:val="24"/>
        </w:rPr>
      </w:pPr>
    </w:p>
    <w:p w14:paraId="22B8A22A" w14:textId="57169E63" w:rsidR="00BA26C8" w:rsidRPr="00026FDA" w:rsidRDefault="00BA26C8" w:rsidP="00BA26C8">
      <w:pPr>
        <w:jc w:val="both"/>
        <w:rPr>
          <w:b/>
          <w:bCs/>
          <w:sz w:val="24"/>
          <w:szCs w:val="24"/>
        </w:rPr>
      </w:pPr>
      <w:r w:rsidRPr="00026FDA">
        <w:rPr>
          <w:b/>
          <w:sz w:val="24"/>
          <w:szCs w:val="24"/>
        </w:rPr>
        <w:t>FROM:</w:t>
      </w:r>
      <w:r w:rsidRPr="00026FDA">
        <w:rPr>
          <w:b/>
          <w:sz w:val="24"/>
          <w:szCs w:val="24"/>
        </w:rPr>
        <w:tab/>
      </w:r>
      <w:r w:rsidR="008A2FFB" w:rsidRPr="00026FDA">
        <w:rPr>
          <w:bCs/>
          <w:sz w:val="24"/>
          <w:szCs w:val="24"/>
        </w:rPr>
        <w:t>Emily Sears</w:t>
      </w:r>
      <w:r w:rsidRPr="00026FDA">
        <w:rPr>
          <w:bCs/>
          <w:sz w:val="24"/>
          <w:szCs w:val="24"/>
        </w:rPr>
        <w:t>,</w:t>
      </w:r>
      <w:r w:rsidRPr="00026FDA">
        <w:rPr>
          <w:sz w:val="24"/>
          <w:szCs w:val="24"/>
        </w:rPr>
        <w:t xml:space="preserve"> </w:t>
      </w:r>
      <w:bookmarkStart w:id="0" w:name="_Hlk61339093"/>
      <w:r w:rsidRPr="00026FDA">
        <w:rPr>
          <w:sz w:val="24"/>
          <w:szCs w:val="24"/>
        </w:rPr>
        <w:t>Financial Analyst</w:t>
      </w:r>
    </w:p>
    <w:bookmarkEnd w:id="0"/>
    <w:p w14:paraId="2031DA62" w14:textId="77777777" w:rsidR="00BA26C8" w:rsidRPr="00026FDA" w:rsidRDefault="00BA26C8" w:rsidP="00BA26C8">
      <w:pPr>
        <w:ind w:left="1440"/>
        <w:jc w:val="both"/>
        <w:rPr>
          <w:sz w:val="24"/>
          <w:szCs w:val="24"/>
        </w:rPr>
      </w:pPr>
      <w:r w:rsidRPr="00026FDA">
        <w:rPr>
          <w:sz w:val="24"/>
          <w:szCs w:val="24"/>
        </w:rPr>
        <w:t>Rate Regulation Division</w:t>
      </w:r>
    </w:p>
    <w:p w14:paraId="3393B320" w14:textId="77777777" w:rsidR="00BA26C8" w:rsidRPr="00026FDA" w:rsidRDefault="00BA26C8" w:rsidP="00BA26C8">
      <w:pPr>
        <w:tabs>
          <w:tab w:val="left" w:pos="1170"/>
        </w:tabs>
        <w:jc w:val="both"/>
        <w:outlineLvl w:val="0"/>
        <w:rPr>
          <w:sz w:val="24"/>
          <w:szCs w:val="24"/>
        </w:rPr>
      </w:pPr>
    </w:p>
    <w:p w14:paraId="444B9E14" w14:textId="21E6AF4F" w:rsidR="00BA26C8" w:rsidRPr="00026FDA" w:rsidRDefault="00BA26C8" w:rsidP="00BA26C8">
      <w:pPr>
        <w:tabs>
          <w:tab w:val="left" w:pos="1170"/>
        </w:tabs>
        <w:jc w:val="both"/>
        <w:rPr>
          <w:bCs/>
          <w:sz w:val="24"/>
          <w:szCs w:val="24"/>
        </w:rPr>
      </w:pPr>
      <w:r w:rsidRPr="00026FDA">
        <w:rPr>
          <w:b/>
          <w:sz w:val="24"/>
          <w:szCs w:val="24"/>
        </w:rPr>
        <w:t>DATE:</w:t>
      </w:r>
      <w:r w:rsidRPr="00026FDA">
        <w:rPr>
          <w:b/>
          <w:sz w:val="24"/>
          <w:szCs w:val="24"/>
        </w:rPr>
        <w:tab/>
      </w:r>
      <w:r w:rsidRPr="00026FDA">
        <w:rPr>
          <w:b/>
          <w:sz w:val="24"/>
          <w:szCs w:val="24"/>
        </w:rPr>
        <w:tab/>
      </w:r>
      <w:r w:rsidR="00A1231F" w:rsidRPr="00026FDA">
        <w:rPr>
          <w:bCs/>
          <w:sz w:val="24"/>
          <w:szCs w:val="24"/>
        </w:rPr>
        <w:t>Ju</w:t>
      </w:r>
      <w:r w:rsidR="00EE2D65" w:rsidRPr="00026FDA">
        <w:rPr>
          <w:bCs/>
          <w:sz w:val="24"/>
          <w:szCs w:val="24"/>
        </w:rPr>
        <w:t>ly 1</w:t>
      </w:r>
      <w:r w:rsidR="00A1231F" w:rsidRPr="00026FDA">
        <w:rPr>
          <w:bCs/>
          <w:sz w:val="24"/>
          <w:szCs w:val="24"/>
        </w:rPr>
        <w:t>, 2021</w:t>
      </w:r>
    </w:p>
    <w:p w14:paraId="23FC3BBC" w14:textId="77777777" w:rsidR="00BA26C8" w:rsidRPr="00026FDA" w:rsidRDefault="00BA26C8" w:rsidP="00BA26C8">
      <w:pPr>
        <w:tabs>
          <w:tab w:val="left" w:pos="1170"/>
        </w:tabs>
        <w:jc w:val="both"/>
        <w:rPr>
          <w:sz w:val="24"/>
          <w:szCs w:val="24"/>
        </w:rPr>
      </w:pPr>
    </w:p>
    <w:p w14:paraId="1E8C664D" w14:textId="0BBEAABA" w:rsidR="00BA26C8" w:rsidRPr="00F05079" w:rsidRDefault="00BA26C8" w:rsidP="00BA26C8">
      <w:pPr>
        <w:pBdr>
          <w:bottom w:val="single" w:sz="4" w:space="1" w:color="auto"/>
        </w:pBdr>
        <w:ind w:left="1440" w:hanging="1440"/>
        <w:jc w:val="both"/>
        <w:rPr>
          <w:b/>
          <w:bCs/>
          <w:sz w:val="24"/>
          <w:szCs w:val="24"/>
        </w:rPr>
      </w:pPr>
      <w:r w:rsidRPr="00026FDA">
        <w:rPr>
          <w:b/>
          <w:sz w:val="24"/>
          <w:szCs w:val="24"/>
        </w:rPr>
        <w:t>RE:</w:t>
      </w:r>
      <w:r w:rsidRPr="00026FDA">
        <w:rPr>
          <w:b/>
          <w:sz w:val="24"/>
          <w:szCs w:val="24"/>
        </w:rPr>
        <w:tab/>
      </w:r>
      <w:r w:rsidRPr="00026FDA">
        <w:rPr>
          <w:bCs/>
          <w:sz w:val="24"/>
          <w:szCs w:val="24"/>
        </w:rPr>
        <w:t xml:space="preserve">Docket No. </w:t>
      </w:r>
      <w:r w:rsidR="008A2FFB" w:rsidRPr="00026FDA">
        <w:rPr>
          <w:bCs/>
          <w:sz w:val="24"/>
          <w:szCs w:val="24"/>
        </w:rPr>
        <w:t>51370</w:t>
      </w:r>
      <w:r w:rsidR="00A1231F" w:rsidRPr="00026FDA">
        <w:rPr>
          <w:bCs/>
          <w:sz w:val="24"/>
          <w:szCs w:val="24"/>
        </w:rPr>
        <w:t xml:space="preserve">, </w:t>
      </w:r>
      <w:r w:rsidR="00B77F08" w:rsidRPr="00026FDA">
        <w:rPr>
          <w:bCs/>
          <w:i/>
          <w:iCs/>
          <w:sz w:val="24"/>
          <w:szCs w:val="24"/>
        </w:rPr>
        <w:t xml:space="preserve">Application of </w:t>
      </w:r>
      <w:r w:rsidR="008A2FFB" w:rsidRPr="00026FDA">
        <w:rPr>
          <w:bCs/>
          <w:i/>
          <w:iCs/>
          <w:sz w:val="24"/>
          <w:szCs w:val="24"/>
        </w:rPr>
        <w:t>Munson Point Property Owner’s Association</w:t>
      </w:r>
      <w:r w:rsidR="00A1231F" w:rsidRPr="00026FDA">
        <w:rPr>
          <w:bCs/>
          <w:i/>
          <w:iCs/>
          <w:sz w:val="24"/>
          <w:szCs w:val="24"/>
        </w:rPr>
        <w:t xml:space="preserve"> for Authority to Change </w:t>
      </w:r>
      <w:r w:rsidR="008A2FFB" w:rsidRPr="00026FDA">
        <w:rPr>
          <w:bCs/>
          <w:i/>
          <w:iCs/>
          <w:sz w:val="24"/>
          <w:szCs w:val="24"/>
        </w:rPr>
        <w:t xml:space="preserve">Water and Sewer </w:t>
      </w:r>
      <w:r w:rsidR="00A1231F" w:rsidRPr="00026FDA">
        <w:rPr>
          <w:bCs/>
          <w:i/>
          <w:iCs/>
          <w:sz w:val="24"/>
          <w:szCs w:val="24"/>
        </w:rPr>
        <w:t>Rates</w:t>
      </w:r>
      <w:r w:rsidR="008A2FFB" w:rsidRPr="00026FDA">
        <w:rPr>
          <w:bCs/>
          <w:i/>
          <w:iCs/>
          <w:sz w:val="24"/>
          <w:szCs w:val="24"/>
        </w:rPr>
        <w:t xml:space="preserve"> and for a Pass Through Rate Change</w:t>
      </w:r>
    </w:p>
    <w:p w14:paraId="0B3D6AFF" w14:textId="77777777" w:rsidR="00002BB5" w:rsidRPr="00026FDA" w:rsidRDefault="00002BB5" w:rsidP="00002BB5">
      <w:pPr>
        <w:pBdr>
          <w:bottom w:val="single" w:sz="4" w:space="1" w:color="auto"/>
        </w:pBdr>
        <w:autoSpaceDE w:val="0"/>
        <w:autoSpaceDN w:val="0"/>
        <w:adjustRightInd w:val="0"/>
        <w:jc w:val="both"/>
        <w:rPr>
          <w:rFonts w:eastAsia="Calibri"/>
          <w:sz w:val="24"/>
          <w:szCs w:val="24"/>
        </w:rPr>
      </w:pPr>
    </w:p>
    <w:p w14:paraId="4E3E7601" w14:textId="69622FF6" w:rsidR="00002BB5" w:rsidRPr="00026FDA" w:rsidRDefault="00002BB5" w:rsidP="00002BB5">
      <w:pPr>
        <w:autoSpaceDE w:val="0"/>
        <w:autoSpaceDN w:val="0"/>
        <w:adjustRightInd w:val="0"/>
        <w:jc w:val="both"/>
        <w:rPr>
          <w:rFonts w:eastAsia="Calibri"/>
          <w:sz w:val="24"/>
          <w:szCs w:val="24"/>
        </w:rPr>
      </w:pPr>
    </w:p>
    <w:p w14:paraId="76D6D0F2" w14:textId="40803C87" w:rsidR="0022623B" w:rsidRPr="00026FDA" w:rsidRDefault="0022623B" w:rsidP="00ED638F">
      <w:pPr>
        <w:spacing w:after="120"/>
        <w:jc w:val="both"/>
        <w:rPr>
          <w:rFonts w:eastAsiaTheme="minorHAnsi"/>
          <w:b/>
          <w:sz w:val="24"/>
          <w:szCs w:val="24"/>
          <w:u w:val="single"/>
        </w:rPr>
      </w:pPr>
      <w:r w:rsidRPr="00026FDA">
        <w:rPr>
          <w:rFonts w:eastAsiaTheme="minorHAnsi"/>
          <w:b/>
          <w:sz w:val="24"/>
          <w:szCs w:val="24"/>
          <w:u w:val="single"/>
        </w:rPr>
        <w:t>Background</w:t>
      </w:r>
    </w:p>
    <w:p w14:paraId="12C8E457" w14:textId="31672CF6" w:rsidR="00383A95" w:rsidRPr="00026FDA" w:rsidRDefault="00383A95" w:rsidP="00FD492F">
      <w:pPr>
        <w:jc w:val="both"/>
        <w:rPr>
          <w:rFonts w:eastAsiaTheme="minorHAnsi"/>
          <w:b/>
          <w:sz w:val="24"/>
          <w:szCs w:val="24"/>
          <w:u w:val="single"/>
        </w:rPr>
      </w:pPr>
      <w:r w:rsidRPr="00026FDA">
        <w:rPr>
          <w:sz w:val="24"/>
          <w:szCs w:val="24"/>
        </w:rPr>
        <w:t xml:space="preserve">On </w:t>
      </w:r>
      <w:r w:rsidR="008A2FFB" w:rsidRPr="00026FDA">
        <w:rPr>
          <w:sz w:val="24"/>
          <w:szCs w:val="24"/>
        </w:rPr>
        <w:t>October</w:t>
      </w:r>
      <w:r w:rsidRPr="00026FDA">
        <w:rPr>
          <w:sz w:val="24"/>
          <w:szCs w:val="24"/>
        </w:rPr>
        <w:t xml:space="preserve"> 1, 2020, </w:t>
      </w:r>
      <w:r w:rsidR="008A2FFB" w:rsidRPr="00026FDA">
        <w:rPr>
          <w:sz w:val="24"/>
          <w:szCs w:val="24"/>
        </w:rPr>
        <w:t>Munson Point Property Owner’s Association</w:t>
      </w:r>
      <w:r w:rsidRPr="00026FDA">
        <w:rPr>
          <w:sz w:val="24"/>
          <w:szCs w:val="24"/>
        </w:rPr>
        <w:t xml:space="preserve"> (</w:t>
      </w:r>
      <w:r w:rsidR="008A2FFB" w:rsidRPr="00026FDA">
        <w:rPr>
          <w:sz w:val="24"/>
          <w:szCs w:val="24"/>
        </w:rPr>
        <w:t>Munson Point</w:t>
      </w:r>
      <w:r w:rsidRPr="00026FDA">
        <w:rPr>
          <w:sz w:val="24"/>
          <w:szCs w:val="24"/>
        </w:rPr>
        <w:t>)</w:t>
      </w:r>
      <w:r w:rsidR="00A40B48" w:rsidRPr="00026FDA">
        <w:rPr>
          <w:sz w:val="24"/>
          <w:szCs w:val="24"/>
        </w:rPr>
        <w:t xml:space="preserve">, a Class D utility with </w:t>
      </w:r>
      <w:r w:rsidR="008A2FFB" w:rsidRPr="00026FDA">
        <w:rPr>
          <w:sz w:val="24"/>
          <w:szCs w:val="24"/>
        </w:rPr>
        <w:t>21 water and 11 sewer</w:t>
      </w:r>
      <w:r w:rsidR="004F2800" w:rsidRPr="00026FDA">
        <w:rPr>
          <w:sz w:val="24"/>
          <w:szCs w:val="24"/>
        </w:rPr>
        <w:t xml:space="preserve"> </w:t>
      </w:r>
      <w:r w:rsidR="00A40B48" w:rsidRPr="00026FDA">
        <w:rPr>
          <w:sz w:val="24"/>
          <w:szCs w:val="24"/>
        </w:rPr>
        <w:t>active connections,</w:t>
      </w:r>
      <w:r w:rsidRPr="00026FDA">
        <w:rPr>
          <w:sz w:val="24"/>
          <w:szCs w:val="24"/>
        </w:rPr>
        <w:t xml:space="preserve"> filed a Class C Rate Change Application with the Public Utility Commission of Texas (Commission) for service provided in </w:t>
      </w:r>
      <w:r w:rsidR="008A2FFB" w:rsidRPr="00026FDA">
        <w:rPr>
          <w:sz w:val="24"/>
          <w:szCs w:val="24"/>
        </w:rPr>
        <w:t xml:space="preserve">Grayson </w:t>
      </w:r>
      <w:r w:rsidRPr="00026FDA">
        <w:rPr>
          <w:sz w:val="24"/>
          <w:szCs w:val="24"/>
        </w:rPr>
        <w:t xml:space="preserve">County under Certificate of Convenience and Necessity (CCN) No. </w:t>
      </w:r>
      <w:r w:rsidR="008A2FFB" w:rsidRPr="00026FDA">
        <w:rPr>
          <w:sz w:val="24"/>
          <w:szCs w:val="24"/>
        </w:rPr>
        <w:t>13016</w:t>
      </w:r>
      <w:r w:rsidRPr="00026FDA">
        <w:rPr>
          <w:sz w:val="24"/>
          <w:szCs w:val="24"/>
        </w:rPr>
        <w:t>.</w:t>
      </w:r>
      <w:r w:rsidR="00605E4C" w:rsidRPr="00026FDA">
        <w:rPr>
          <w:sz w:val="24"/>
          <w:szCs w:val="24"/>
        </w:rPr>
        <w:t xml:space="preserve">  </w:t>
      </w:r>
      <w:r w:rsidR="00862BC7" w:rsidRPr="00026FDA">
        <w:rPr>
          <w:sz w:val="24"/>
          <w:szCs w:val="24"/>
        </w:rPr>
        <w:t xml:space="preserve">Munson Point </w:t>
      </w:r>
      <w:r w:rsidR="00EB40E2" w:rsidRPr="00026FDA">
        <w:rPr>
          <w:sz w:val="24"/>
          <w:szCs w:val="24"/>
        </w:rPr>
        <w:t>amended its</w:t>
      </w:r>
      <w:r w:rsidR="00605E4C" w:rsidRPr="00026FDA">
        <w:rPr>
          <w:sz w:val="24"/>
          <w:szCs w:val="24"/>
        </w:rPr>
        <w:t xml:space="preserve"> application on </w:t>
      </w:r>
      <w:r w:rsidR="008A2FFB" w:rsidRPr="00026FDA">
        <w:rPr>
          <w:sz w:val="24"/>
          <w:szCs w:val="24"/>
        </w:rPr>
        <w:t>December 28</w:t>
      </w:r>
      <w:r w:rsidR="00605E4C" w:rsidRPr="00026FDA">
        <w:rPr>
          <w:sz w:val="24"/>
          <w:szCs w:val="24"/>
        </w:rPr>
        <w:t>, 2020.</w:t>
      </w:r>
    </w:p>
    <w:p w14:paraId="61C3E92C" w14:textId="77777777" w:rsidR="00383A95" w:rsidRPr="00026FDA" w:rsidRDefault="00383A95" w:rsidP="00FD492F">
      <w:pPr>
        <w:jc w:val="both"/>
        <w:rPr>
          <w:rFonts w:eastAsiaTheme="minorHAnsi"/>
          <w:b/>
          <w:sz w:val="24"/>
          <w:szCs w:val="24"/>
          <w:u w:val="single"/>
        </w:rPr>
      </w:pPr>
    </w:p>
    <w:p w14:paraId="10EBE057" w14:textId="129ED1F9" w:rsidR="00FD492F" w:rsidRPr="00026FDA" w:rsidRDefault="00FD492F" w:rsidP="00ED638F">
      <w:pPr>
        <w:spacing w:after="120"/>
        <w:jc w:val="both"/>
        <w:rPr>
          <w:rFonts w:eastAsiaTheme="minorHAnsi"/>
          <w:b/>
          <w:sz w:val="24"/>
          <w:szCs w:val="24"/>
          <w:u w:val="single"/>
        </w:rPr>
      </w:pPr>
      <w:r w:rsidRPr="00026FDA">
        <w:rPr>
          <w:rFonts w:eastAsiaTheme="minorHAnsi"/>
          <w:b/>
          <w:sz w:val="24"/>
          <w:szCs w:val="24"/>
          <w:u w:val="single"/>
        </w:rPr>
        <w:t>Staff Recommendation</w:t>
      </w:r>
    </w:p>
    <w:p w14:paraId="440A1EA8" w14:textId="5E34AB30" w:rsidR="00FD492F" w:rsidRPr="00026FDA" w:rsidRDefault="00FD492F" w:rsidP="00FD492F">
      <w:pPr>
        <w:jc w:val="both"/>
        <w:rPr>
          <w:rFonts w:eastAsiaTheme="minorHAnsi"/>
          <w:sz w:val="24"/>
          <w:szCs w:val="24"/>
        </w:rPr>
      </w:pPr>
      <w:r w:rsidRPr="00026FDA">
        <w:rPr>
          <w:rFonts w:eastAsiaTheme="minorHAnsi"/>
          <w:sz w:val="24"/>
          <w:szCs w:val="24"/>
        </w:rPr>
        <w:t xml:space="preserve">After review of the </w:t>
      </w:r>
      <w:r w:rsidR="008A2FFB" w:rsidRPr="00026FDA">
        <w:rPr>
          <w:rFonts w:eastAsiaTheme="minorHAnsi"/>
          <w:sz w:val="24"/>
          <w:szCs w:val="24"/>
        </w:rPr>
        <w:t xml:space="preserve">initial and </w:t>
      </w:r>
      <w:r w:rsidR="00B860ED">
        <w:rPr>
          <w:rFonts w:eastAsiaTheme="minorHAnsi"/>
          <w:sz w:val="24"/>
          <w:szCs w:val="24"/>
        </w:rPr>
        <w:t>amended</w:t>
      </w:r>
      <w:r w:rsidR="008A2FFB" w:rsidRPr="00026FDA">
        <w:rPr>
          <w:rFonts w:eastAsiaTheme="minorHAnsi"/>
          <w:sz w:val="24"/>
          <w:szCs w:val="24"/>
        </w:rPr>
        <w:t xml:space="preserve"> </w:t>
      </w:r>
      <w:r w:rsidRPr="00026FDA">
        <w:rPr>
          <w:rFonts w:eastAsiaTheme="minorHAnsi"/>
          <w:sz w:val="24"/>
          <w:szCs w:val="24"/>
        </w:rPr>
        <w:t xml:space="preserve">application, </w:t>
      </w:r>
      <w:r w:rsidR="00292A83" w:rsidRPr="00026FDA">
        <w:rPr>
          <w:rFonts w:eastAsiaTheme="minorHAnsi"/>
          <w:sz w:val="24"/>
          <w:szCs w:val="24"/>
        </w:rPr>
        <w:t>I</w:t>
      </w:r>
      <w:r w:rsidRPr="00026FDA">
        <w:rPr>
          <w:rFonts w:eastAsiaTheme="minorHAnsi"/>
          <w:sz w:val="24"/>
          <w:szCs w:val="24"/>
        </w:rPr>
        <w:t xml:space="preserve"> recommend that the Commission approve the application and find that the rate change complies with the requirements of </w:t>
      </w:r>
      <w:r w:rsidR="00931C93" w:rsidRPr="00026FDA">
        <w:rPr>
          <w:rFonts w:eastAsiaTheme="minorHAnsi"/>
          <w:sz w:val="24"/>
          <w:szCs w:val="24"/>
        </w:rPr>
        <w:t>Texas Water Code (</w:t>
      </w:r>
      <w:r w:rsidRPr="00026FDA">
        <w:rPr>
          <w:rFonts w:eastAsiaTheme="minorHAnsi"/>
          <w:sz w:val="24"/>
          <w:szCs w:val="24"/>
        </w:rPr>
        <w:t>TWC</w:t>
      </w:r>
      <w:r w:rsidR="00931C93" w:rsidRPr="00026FDA">
        <w:rPr>
          <w:rFonts w:eastAsiaTheme="minorHAnsi"/>
          <w:sz w:val="24"/>
          <w:szCs w:val="24"/>
        </w:rPr>
        <w:t>)</w:t>
      </w:r>
      <w:r w:rsidRPr="00026FDA">
        <w:rPr>
          <w:rFonts w:eastAsiaTheme="minorHAnsi"/>
          <w:sz w:val="24"/>
          <w:szCs w:val="24"/>
        </w:rPr>
        <w:t xml:space="preserve"> §§ 13.182, 13.183, </w:t>
      </w:r>
      <w:r w:rsidR="00564606" w:rsidRPr="00026FDA">
        <w:rPr>
          <w:rFonts w:eastAsiaTheme="minorHAnsi"/>
          <w:sz w:val="24"/>
          <w:szCs w:val="24"/>
        </w:rPr>
        <w:t xml:space="preserve">and </w:t>
      </w:r>
      <w:r w:rsidRPr="00026FDA">
        <w:rPr>
          <w:rFonts w:eastAsiaTheme="minorHAnsi"/>
          <w:sz w:val="24"/>
          <w:szCs w:val="24"/>
        </w:rPr>
        <w:t>13.185 and 16 T</w:t>
      </w:r>
      <w:r w:rsidR="00564606" w:rsidRPr="00026FDA">
        <w:rPr>
          <w:rFonts w:eastAsiaTheme="minorHAnsi"/>
          <w:sz w:val="24"/>
          <w:szCs w:val="24"/>
        </w:rPr>
        <w:t xml:space="preserve">exas </w:t>
      </w:r>
      <w:r w:rsidRPr="00026FDA">
        <w:rPr>
          <w:rFonts w:eastAsiaTheme="minorHAnsi"/>
          <w:sz w:val="24"/>
          <w:szCs w:val="24"/>
        </w:rPr>
        <w:t>A</w:t>
      </w:r>
      <w:r w:rsidR="00564606" w:rsidRPr="00026FDA">
        <w:rPr>
          <w:rFonts w:eastAsiaTheme="minorHAnsi"/>
          <w:sz w:val="24"/>
          <w:szCs w:val="24"/>
        </w:rPr>
        <w:t xml:space="preserve">dministrative </w:t>
      </w:r>
      <w:r w:rsidRPr="00026FDA">
        <w:rPr>
          <w:rFonts w:eastAsiaTheme="minorHAnsi"/>
          <w:sz w:val="24"/>
          <w:szCs w:val="24"/>
        </w:rPr>
        <w:t>C</w:t>
      </w:r>
      <w:r w:rsidR="00564606" w:rsidRPr="00026FDA">
        <w:rPr>
          <w:rFonts w:eastAsiaTheme="minorHAnsi"/>
          <w:sz w:val="24"/>
          <w:szCs w:val="24"/>
        </w:rPr>
        <w:t>ode</w:t>
      </w:r>
      <w:r w:rsidRPr="00026FDA">
        <w:rPr>
          <w:rFonts w:eastAsiaTheme="minorHAnsi"/>
          <w:sz w:val="24"/>
          <w:szCs w:val="24"/>
        </w:rPr>
        <w:t xml:space="preserve"> </w:t>
      </w:r>
      <w:r w:rsidR="00862BC7" w:rsidRPr="00026FDA">
        <w:rPr>
          <w:rFonts w:eastAsiaTheme="minorHAnsi"/>
          <w:sz w:val="24"/>
          <w:szCs w:val="24"/>
        </w:rPr>
        <w:t xml:space="preserve">(TAC) </w:t>
      </w:r>
      <w:r w:rsidRPr="00026FDA">
        <w:rPr>
          <w:rFonts w:eastAsiaTheme="minorHAnsi"/>
          <w:sz w:val="24"/>
          <w:szCs w:val="24"/>
        </w:rPr>
        <w:t>§</w:t>
      </w:r>
      <w:r w:rsidR="00862BC7" w:rsidRPr="00026FDA">
        <w:rPr>
          <w:rFonts w:eastAsiaTheme="minorHAnsi"/>
          <w:sz w:val="24"/>
          <w:szCs w:val="24"/>
        </w:rPr>
        <w:t> </w:t>
      </w:r>
      <w:r w:rsidRPr="00026FDA">
        <w:rPr>
          <w:rFonts w:eastAsiaTheme="minorHAnsi"/>
          <w:sz w:val="24"/>
          <w:szCs w:val="24"/>
        </w:rPr>
        <w:t xml:space="preserve">24.41 for the reasons discussed below.  </w:t>
      </w:r>
    </w:p>
    <w:p w14:paraId="5346DD96" w14:textId="77777777" w:rsidR="00FD492F" w:rsidRPr="00026FDA" w:rsidRDefault="00FD492F" w:rsidP="00FD492F">
      <w:pPr>
        <w:jc w:val="both"/>
        <w:rPr>
          <w:rFonts w:eastAsiaTheme="minorHAnsi"/>
          <w:b/>
          <w:sz w:val="24"/>
          <w:szCs w:val="24"/>
          <w:u w:val="single"/>
        </w:rPr>
      </w:pPr>
    </w:p>
    <w:p w14:paraId="25EA6341" w14:textId="36575F85" w:rsidR="002E0598" w:rsidRPr="00026FDA" w:rsidRDefault="00C62B8C" w:rsidP="00F05079">
      <w:pPr>
        <w:jc w:val="both"/>
        <w:rPr>
          <w:rFonts w:eastAsiaTheme="minorHAnsi"/>
          <w:sz w:val="24"/>
          <w:szCs w:val="24"/>
        </w:rPr>
      </w:pPr>
      <w:r w:rsidRPr="00026FDA">
        <w:rPr>
          <w:rFonts w:eastAsiaTheme="minorHAnsi"/>
          <w:sz w:val="24"/>
          <w:szCs w:val="24"/>
        </w:rPr>
        <w:t xml:space="preserve">This is </w:t>
      </w:r>
      <w:r w:rsidR="00EC6BAB" w:rsidRPr="00026FDA">
        <w:rPr>
          <w:rFonts w:eastAsiaTheme="minorHAnsi"/>
          <w:sz w:val="24"/>
          <w:szCs w:val="24"/>
        </w:rPr>
        <w:t>Munson Point’s</w:t>
      </w:r>
      <w:r w:rsidRPr="00026FDA">
        <w:rPr>
          <w:rFonts w:eastAsiaTheme="minorHAnsi"/>
          <w:sz w:val="24"/>
          <w:szCs w:val="24"/>
        </w:rPr>
        <w:t xml:space="preserve"> first rate increase application</w:t>
      </w:r>
      <w:r w:rsidR="00564606" w:rsidRPr="00026FDA">
        <w:rPr>
          <w:rFonts w:eastAsiaTheme="minorHAnsi"/>
          <w:sz w:val="24"/>
          <w:szCs w:val="24"/>
        </w:rPr>
        <w:t xml:space="preserve"> filed with the Commission</w:t>
      </w:r>
      <w:r w:rsidRPr="00026FDA">
        <w:rPr>
          <w:rFonts w:eastAsiaTheme="minorHAnsi"/>
          <w:sz w:val="24"/>
          <w:szCs w:val="24"/>
        </w:rPr>
        <w:t xml:space="preserve">.  </w:t>
      </w:r>
      <w:r w:rsidR="00EC6BAB" w:rsidRPr="00026FDA">
        <w:rPr>
          <w:rFonts w:eastAsiaTheme="minorHAnsi"/>
          <w:sz w:val="24"/>
          <w:szCs w:val="24"/>
        </w:rPr>
        <w:t>Munson Point</w:t>
      </w:r>
      <w:r w:rsidR="00FD492F" w:rsidRPr="00026FDA">
        <w:rPr>
          <w:rFonts w:eastAsiaTheme="minorHAnsi"/>
          <w:sz w:val="24"/>
          <w:szCs w:val="24"/>
        </w:rPr>
        <w:t xml:space="preserve"> requested a total revenue requirement of $</w:t>
      </w:r>
      <w:r w:rsidR="00EC6BAB" w:rsidRPr="00026FDA">
        <w:rPr>
          <w:rFonts w:eastAsiaTheme="minorHAnsi"/>
          <w:sz w:val="24"/>
          <w:szCs w:val="24"/>
        </w:rPr>
        <w:t>11,182 for water and $3,690 for sewer</w:t>
      </w:r>
      <w:r w:rsidR="0045030C" w:rsidRPr="00026FDA">
        <w:rPr>
          <w:rFonts w:eastAsiaTheme="minorHAnsi"/>
          <w:sz w:val="24"/>
          <w:szCs w:val="24"/>
        </w:rPr>
        <w:t>.</w:t>
      </w:r>
      <w:r w:rsidR="006A0A0D" w:rsidRPr="00026FDA">
        <w:rPr>
          <w:rStyle w:val="FootnoteReference"/>
          <w:rFonts w:eastAsiaTheme="minorHAnsi"/>
          <w:sz w:val="24"/>
          <w:szCs w:val="24"/>
        </w:rPr>
        <w:footnoteReference w:id="1"/>
      </w:r>
      <w:r w:rsidR="0045030C" w:rsidRPr="00026FDA">
        <w:rPr>
          <w:rFonts w:eastAsiaTheme="minorHAnsi"/>
          <w:sz w:val="24"/>
          <w:szCs w:val="24"/>
        </w:rPr>
        <w:t xml:space="preserve"> </w:t>
      </w:r>
      <w:r w:rsidR="00EC41E7" w:rsidRPr="00026FDA">
        <w:rPr>
          <w:rFonts w:eastAsiaTheme="minorHAnsi"/>
          <w:sz w:val="24"/>
          <w:szCs w:val="24"/>
        </w:rPr>
        <w:t xml:space="preserve"> </w:t>
      </w:r>
      <w:r w:rsidR="00EC6BAB" w:rsidRPr="00026FDA">
        <w:rPr>
          <w:rFonts w:eastAsiaTheme="minorHAnsi"/>
          <w:sz w:val="24"/>
          <w:szCs w:val="24"/>
        </w:rPr>
        <w:t xml:space="preserve">Munson Point’s request consisted only </w:t>
      </w:r>
      <w:r w:rsidR="00862BC7" w:rsidRPr="00026FDA">
        <w:rPr>
          <w:rFonts w:eastAsiaTheme="minorHAnsi"/>
          <w:sz w:val="24"/>
          <w:szCs w:val="24"/>
        </w:rPr>
        <w:t xml:space="preserve">of </w:t>
      </w:r>
      <w:r w:rsidR="00EC6BAB" w:rsidRPr="00026FDA">
        <w:rPr>
          <w:rFonts w:eastAsiaTheme="minorHAnsi"/>
          <w:sz w:val="24"/>
          <w:szCs w:val="24"/>
        </w:rPr>
        <w:t xml:space="preserve">operations and maintenance expenses, </w:t>
      </w:r>
      <w:r w:rsidR="00862BC7" w:rsidRPr="00026FDA">
        <w:rPr>
          <w:rFonts w:eastAsiaTheme="minorHAnsi"/>
          <w:sz w:val="24"/>
          <w:szCs w:val="24"/>
        </w:rPr>
        <w:t>with</w:t>
      </w:r>
      <w:r w:rsidR="00EC6BAB" w:rsidRPr="00026FDA">
        <w:rPr>
          <w:rFonts w:eastAsiaTheme="minorHAnsi"/>
          <w:sz w:val="24"/>
          <w:szCs w:val="24"/>
        </w:rPr>
        <w:t xml:space="preserve"> a pass-through </w:t>
      </w:r>
      <w:r w:rsidR="00862BC7" w:rsidRPr="00026FDA">
        <w:rPr>
          <w:rFonts w:eastAsiaTheme="minorHAnsi"/>
          <w:sz w:val="24"/>
          <w:szCs w:val="24"/>
        </w:rPr>
        <w:t xml:space="preserve">charge </w:t>
      </w:r>
      <w:r w:rsidR="00EC6BAB" w:rsidRPr="00026FDA">
        <w:rPr>
          <w:rFonts w:eastAsiaTheme="minorHAnsi"/>
          <w:sz w:val="24"/>
          <w:szCs w:val="24"/>
        </w:rPr>
        <w:t>for water</w:t>
      </w:r>
      <w:r w:rsidR="00540511" w:rsidRPr="00026FDA">
        <w:rPr>
          <w:rFonts w:eastAsiaTheme="minorHAnsi"/>
          <w:sz w:val="24"/>
          <w:szCs w:val="24"/>
        </w:rPr>
        <w:t xml:space="preserve">.  </w:t>
      </w:r>
      <w:r w:rsidR="00EC6BAB" w:rsidRPr="00026FDA">
        <w:rPr>
          <w:rFonts w:eastAsiaTheme="minorHAnsi"/>
          <w:sz w:val="24"/>
          <w:szCs w:val="24"/>
        </w:rPr>
        <w:t xml:space="preserve">Munson Point purchases </w:t>
      </w:r>
      <w:r w:rsidR="00540511" w:rsidRPr="00026FDA">
        <w:rPr>
          <w:rFonts w:eastAsiaTheme="minorHAnsi"/>
          <w:sz w:val="24"/>
          <w:szCs w:val="24"/>
        </w:rPr>
        <w:t xml:space="preserve">100% of its </w:t>
      </w:r>
      <w:r w:rsidR="00EC6BAB" w:rsidRPr="00026FDA">
        <w:rPr>
          <w:rFonts w:eastAsiaTheme="minorHAnsi"/>
          <w:sz w:val="24"/>
          <w:szCs w:val="24"/>
        </w:rPr>
        <w:t xml:space="preserve">water </w:t>
      </w:r>
      <w:r w:rsidR="00B860ED">
        <w:rPr>
          <w:rFonts w:eastAsiaTheme="minorHAnsi"/>
          <w:sz w:val="24"/>
          <w:szCs w:val="24"/>
        </w:rPr>
        <w:t xml:space="preserve">from the City of Denison </w:t>
      </w:r>
      <w:r w:rsidR="00EC6BAB" w:rsidRPr="00026FDA">
        <w:rPr>
          <w:rFonts w:eastAsiaTheme="minorHAnsi"/>
          <w:sz w:val="24"/>
          <w:szCs w:val="24"/>
        </w:rPr>
        <w:t xml:space="preserve">and </w:t>
      </w:r>
      <w:r w:rsidR="00540511" w:rsidRPr="00026FDA">
        <w:rPr>
          <w:rFonts w:eastAsiaTheme="minorHAnsi"/>
          <w:sz w:val="24"/>
          <w:szCs w:val="24"/>
        </w:rPr>
        <w:t>does not own any infrastructure</w:t>
      </w:r>
      <w:r w:rsidR="00862BC7" w:rsidRPr="00026FDA">
        <w:rPr>
          <w:rFonts w:eastAsiaTheme="minorHAnsi"/>
          <w:sz w:val="24"/>
          <w:szCs w:val="24"/>
        </w:rPr>
        <w:t>;</w:t>
      </w:r>
      <w:r w:rsidR="00540511" w:rsidRPr="00026FDA">
        <w:rPr>
          <w:rFonts w:eastAsiaTheme="minorHAnsi"/>
          <w:sz w:val="24"/>
          <w:szCs w:val="24"/>
        </w:rPr>
        <w:t xml:space="preserve"> rather</w:t>
      </w:r>
      <w:r w:rsidR="00862BC7" w:rsidRPr="00026FDA">
        <w:rPr>
          <w:rFonts w:eastAsiaTheme="minorHAnsi"/>
          <w:sz w:val="24"/>
          <w:szCs w:val="24"/>
        </w:rPr>
        <w:t xml:space="preserve"> it</w:t>
      </w:r>
      <w:r w:rsidR="00540511" w:rsidRPr="00026FDA">
        <w:rPr>
          <w:rFonts w:eastAsiaTheme="minorHAnsi"/>
          <w:sz w:val="24"/>
          <w:szCs w:val="24"/>
        </w:rPr>
        <w:t xml:space="preserve"> leases the </w:t>
      </w:r>
      <w:r w:rsidR="00B860ED">
        <w:rPr>
          <w:rFonts w:eastAsiaTheme="minorHAnsi"/>
          <w:sz w:val="24"/>
          <w:szCs w:val="24"/>
        </w:rPr>
        <w:t>distribution system</w:t>
      </w:r>
      <w:r w:rsidR="00540511" w:rsidRPr="00026FDA">
        <w:rPr>
          <w:rFonts w:eastAsiaTheme="minorHAnsi"/>
          <w:sz w:val="24"/>
          <w:szCs w:val="24"/>
        </w:rPr>
        <w:t>.</w:t>
      </w:r>
    </w:p>
    <w:p w14:paraId="3E6C4C69" w14:textId="77777777" w:rsidR="00EC6BAB" w:rsidRPr="00026FDA" w:rsidRDefault="00EC6BAB" w:rsidP="003524C1">
      <w:pPr>
        <w:keepNext/>
        <w:jc w:val="both"/>
        <w:rPr>
          <w:rFonts w:eastAsiaTheme="minorHAnsi"/>
          <w:sz w:val="24"/>
          <w:szCs w:val="24"/>
        </w:rPr>
      </w:pPr>
    </w:p>
    <w:p w14:paraId="5F63EF5F" w14:textId="35DFF9E7" w:rsidR="00FC7608" w:rsidRPr="00026FDA" w:rsidRDefault="007E4430" w:rsidP="00F05079">
      <w:pPr>
        <w:jc w:val="both"/>
        <w:rPr>
          <w:rFonts w:eastAsia="Calibri"/>
          <w:sz w:val="24"/>
          <w:szCs w:val="24"/>
        </w:rPr>
      </w:pPr>
      <w:r w:rsidRPr="00026FDA">
        <w:rPr>
          <w:rFonts w:eastAsia="Calibri"/>
          <w:sz w:val="24"/>
          <w:szCs w:val="24"/>
        </w:rPr>
        <w:t xml:space="preserve">Based on </w:t>
      </w:r>
      <w:r w:rsidR="00803B36" w:rsidRPr="00026FDA">
        <w:rPr>
          <w:rFonts w:eastAsia="Calibri"/>
          <w:sz w:val="24"/>
          <w:szCs w:val="24"/>
        </w:rPr>
        <w:t>my</w:t>
      </w:r>
      <w:r w:rsidRPr="00026FDA">
        <w:rPr>
          <w:rFonts w:eastAsia="Calibri"/>
          <w:sz w:val="24"/>
          <w:szCs w:val="24"/>
        </w:rPr>
        <w:t xml:space="preserve"> review, </w:t>
      </w:r>
      <w:r w:rsidR="00862BC7" w:rsidRPr="00026FDA">
        <w:rPr>
          <w:rFonts w:eastAsia="Calibri"/>
          <w:sz w:val="24"/>
          <w:szCs w:val="24"/>
        </w:rPr>
        <w:t xml:space="preserve">I believe that </w:t>
      </w:r>
      <w:r w:rsidRPr="00026FDA">
        <w:rPr>
          <w:rFonts w:eastAsia="Calibri"/>
          <w:sz w:val="24"/>
          <w:szCs w:val="24"/>
        </w:rPr>
        <w:t>t</w:t>
      </w:r>
      <w:r w:rsidR="003524C1" w:rsidRPr="00026FDA">
        <w:rPr>
          <w:rFonts w:eastAsia="Calibri"/>
          <w:sz w:val="24"/>
          <w:szCs w:val="24"/>
        </w:rPr>
        <w:t xml:space="preserve">he expenses </w:t>
      </w:r>
      <w:r w:rsidRPr="00026FDA">
        <w:rPr>
          <w:rFonts w:eastAsia="Calibri"/>
          <w:sz w:val="24"/>
          <w:szCs w:val="24"/>
        </w:rPr>
        <w:t>are</w:t>
      </w:r>
      <w:r w:rsidR="003524C1" w:rsidRPr="00026FDA">
        <w:rPr>
          <w:rFonts w:eastAsia="Calibri"/>
          <w:sz w:val="24"/>
          <w:szCs w:val="24"/>
        </w:rPr>
        <w:t xml:space="preserve"> </w:t>
      </w:r>
      <w:r w:rsidR="00B860ED">
        <w:rPr>
          <w:rFonts w:eastAsia="Calibri"/>
          <w:sz w:val="24"/>
          <w:szCs w:val="24"/>
        </w:rPr>
        <w:t xml:space="preserve">comprised of expenses </w:t>
      </w:r>
      <w:r w:rsidR="003524C1" w:rsidRPr="00026FDA">
        <w:rPr>
          <w:rFonts w:eastAsia="Calibri"/>
          <w:sz w:val="24"/>
          <w:szCs w:val="24"/>
        </w:rPr>
        <w:t xml:space="preserve">permitted </w:t>
      </w:r>
      <w:r w:rsidRPr="00026FDA">
        <w:rPr>
          <w:rFonts w:eastAsia="Calibri"/>
          <w:sz w:val="24"/>
          <w:szCs w:val="24"/>
        </w:rPr>
        <w:t>under</w:t>
      </w:r>
      <w:r w:rsidR="003524C1" w:rsidRPr="00026FDA">
        <w:rPr>
          <w:rFonts w:eastAsia="Calibri"/>
          <w:sz w:val="24"/>
          <w:szCs w:val="24"/>
        </w:rPr>
        <w:t xml:space="preserve"> 16 TAC § 24.</w:t>
      </w:r>
      <w:r w:rsidR="00564606" w:rsidRPr="00026FDA">
        <w:rPr>
          <w:rFonts w:eastAsia="Calibri"/>
          <w:sz w:val="24"/>
          <w:szCs w:val="24"/>
        </w:rPr>
        <w:t>4</w:t>
      </w:r>
      <w:r w:rsidR="003524C1" w:rsidRPr="00026FDA">
        <w:rPr>
          <w:rFonts w:eastAsia="Calibri"/>
          <w:sz w:val="24"/>
          <w:szCs w:val="24"/>
        </w:rPr>
        <w:t>1(b)</w:t>
      </w:r>
      <w:r w:rsidR="00FC7608" w:rsidRPr="00026FDA">
        <w:rPr>
          <w:rFonts w:eastAsia="Calibri"/>
          <w:sz w:val="24"/>
          <w:szCs w:val="24"/>
        </w:rPr>
        <w:t xml:space="preserve">, </w:t>
      </w:r>
      <w:r w:rsidR="00862BC7" w:rsidRPr="00026FDA">
        <w:rPr>
          <w:rFonts w:eastAsia="Calibri"/>
          <w:sz w:val="24"/>
          <w:szCs w:val="24"/>
        </w:rPr>
        <w:t xml:space="preserve">that </w:t>
      </w:r>
      <w:r w:rsidR="00FC7608" w:rsidRPr="00026FDA">
        <w:rPr>
          <w:rFonts w:eastAsia="Calibri"/>
          <w:sz w:val="24"/>
          <w:szCs w:val="24"/>
        </w:rPr>
        <w:t xml:space="preserve">the amounts of the expenses requested are reasonable, and </w:t>
      </w:r>
      <w:r w:rsidR="00862BC7" w:rsidRPr="00026FDA">
        <w:rPr>
          <w:rFonts w:eastAsia="Calibri"/>
          <w:sz w:val="24"/>
          <w:szCs w:val="24"/>
        </w:rPr>
        <w:t xml:space="preserve">that </w:t>
      </w:r>
      <w:r w:rsidR="00FC7608" w:rsidRPr="00026FDA">
        <w:rPr>
          <w:rFonts w:eastAsia="Calibri"/>
          <w:sz w:val="24"/>
          <w:szCs w:val="24"/>
        </w:rPr>
        <w:t>the expenses are necessary for the provision of water</w:t>
      </w:r>
      <w:r w:rsidR="00B860ED">
        <w:rPr>
          <w:rFonts w:eastAsia="Calibri"/>
          <w:sz w:val="24"/>
          <w:szCs w:val="24"/>
        </w:rPr>
        <w:t xml:space="preserve"> and sewer service</w:t>
      </w:r>
      <w:r w:rsidR="003524C1" w:rsidRPr="00026FDA">
        <w:rPr>
          <w:rFonts w:eastAsia="Calibri"/>
          <w:sz w:val="24"/>
          <w:szCs w:val="24"/>
        </w:rPr>
        <w:t>.</w:t>
      </w:r>
    </w:p>
    <w:p w14:paraId="5C7D1111" w14:textId="77777777" w:rsidR="00EC6BAB" w:rsidRPr="00026FDA" w:rsidRDefault="00EC6BAB" w:rsidP="00ED638F">
      <w:pPr>
        <w:keepNext/>
        <w:jc w:val="both"/>
        <w:rPr>
          <w:rFonts w:eastAsia="Calibri"/>
          <w:sz w:val="24"/>
          <w:szCs w:val="24"/>
        </w:rPr>
      </w:pPr>
    </w:p>
    <w:p w14:paraId="4B17C006" w14:textId="7B482E77" w:rsidR="003524C1" w:rsidRPr="00026FDA" w:rsidRDefault="00E47FF8" w:rsidP="00F05079">
      <w:pPr>
        <w:jc w:val="both"/>
        <w:rPr>
          <w:rFonts w:eastAsia="Calibri"/>
          <w:sz w:val="24"/>
          <w:szCs w:val="24"/>
          <w:highlight w:val="yellow"/>
        </w:rPr>
      </w:pPr>
      <w:r w:rsidRPr="00026FDA">
        <w:rPr>
          <w:rFonts w:eastAsia="Calibri"/>
          <w:sz w:val="24"/>
          <w:szCs w:val="24"/>
        </w:rPr>
        <w:t>I am</w:t>
      </w:r>
      <w:r w:rsidR="003524C1" w:rsidRPr="00026FDA">
        <w:rPr>
          <w:rFonts w:eastAsia="Calibri"/>
          <w:sz w:val="24"/>
          <w:szCs w:val="24"/>
        </w:rPr>
        <w:t xml:space="preserve"> satisfied that </w:t>
      </w:r>
      <w:r w:rsidR="00EC6BAB" w:rsidRPr="00026FDA">
        <w:rPr>
          <w:rFonts w:eastAsia="Calibri"/>
          <w:sz w:val="24"/>
          <w:szCs w:val="24"/>
        </w:rPr>
        <w:t>Munson Point’s</w:t>
      </w:r>
      <w:r w:rsidR="003524C1" w:rsidRPr="00026FDA">
        <w:rPr>
          <w:rFonts w:eastAsia="Calibri"/>
          <w:sz w:val="24"/>
          <w:szCs w:val="24"/>
        </w:rPr>
        <w:t xml:space="preserve"> </w:t>
      </w:r>
      <w:r w:rsidR="00FC7608" w:rsidRPr="00026FDA">
        <w:rPr>
          <w:rFonts w:eastAsia="Calibri"/>
          <w:sz w:val="24"/>
          <w:szCs w:val="24"/>
        </w:rPr>
        <w:t xml:space="preserve">revenue requirement and </w:t>
      </w:r>
      <w:r w:rsidR="003524C1" w:rsidRPr="00026FDA">
        <w:rPr>
          <w:rFonts w:eastAsia="Calibri"/>
          <w:sz w:val="24"/>
          <w:szCs w:val="24"/>
        </w:rPr>
        <w:t xml:space="preserve">proposed rates reasonably </w:t>
      </w:r>
      <w:r w:rsidRPr="00026FDA">
        <w:rPr>
          <w:rFonts w:eastAsia="Calibri"/>
          <w:sz w:val="24"/>
          <w:szCs w:val="24"/>
        </w:rPr>
        <w:t>re</w:t>
      </w:r>
      <w:r w:rsidR="003524C1" w:rsidRPr="00026FDA">
        <w:rPr>
          <w:rFonts w:eastAsia="Calibri"/>
          <w:sz w:val="24"/>
          <w:szCs w:val="24"/>
        </w:rPr>
        <w:t xml:space="preserve">cover </w:t>
      </w:r>
      <w:r w:rsidRPr="00026FDA">
        <w:rPr>
          <w:rFonts w:eastAsia="Calibri"/>
          <w:sz w:val="24"/>
          <w:szCs w:val="24"/>
        </w:rPr>
        <w:t>its</w:t>
      </w:r>
      <w:r w:rsidR="003524C1" w:rsidRPr="00026FDA">
        <w:rPr>
          <w:rFonts w:eastAsia="Calibri"/>
          <w:sz w:val="24"/>
          <w:szCs w:val="24"/>
        </w:rPr>
        <w:t xml:space="preserve"> cost of service</w:t>
      </w:r>
      <w:r w:rsidR="00FC7608" w:rsidRPr="00026FDA">
        <w:rPr>
          <w:rFonts w:eastAsia="Calibri"/>
          <w:sz w:val="24"/>
          <w:szCs w:val="24"/>
        </w:rPr>
        <w:t xml:space="preserve"> and will </w:t>
      </w:r>
      <w:r w:rsidR="00540511" w:rsidRPr="00026FDA">
        <w:rPr>
          <w:rFonts w:eastAsia="Calibri"/>
          <w:sz w:val="24"/>
          <w:szCs w:val="24"/>
        </w:rPr>
        <w:t xml:space="preserve">maintain </w:t>
      </w:r>
      <w:r w:rsidR="00EC6BAB" w:rsidRPr="00026FDA">
        <w:rPr>
          <w:rFonts w:eastAsia="Calibri"/>
          <w:sz w:val="24"/>
          <w:szCs w:val="24"/>
        </w:rPr>
        <w:t>Munson Point’s</w:t>
      </w:r>
      <w:r w:rsidR="00FC7608" w:rsidRPr="00026FDA">
        <w:rPr>
          <w:rFonts w:eastAsia="Calibri"/>
          <w:sz w:val="24"/>
          <w:szCs w:val="24"/>
        </w:rPr>
        <w:t xml:space="preserve"> financial integrity</w:t>
      </w:r>
      <w:r w:rsidR="003524C1" w:rsidRPr="00026FDA">
        <w:rPr>
          <w:rFonts w:eastAsia="Calibri"/>
          <w:sz w:val="24"/>
          <w:szCs w:val="24"/>
        </w:rPr>
        <w:t xml:space="preserve">.  </w:t>
      </w:r>
      <w:r w:rsidRPr="00026FDA">
        <w:rPr>
          <w:rFonts w:eastAsia="Calibri"/>
          <w:sz w:val="24"/>
          <w:szCs w:val="24"/>
        </w:rPr>
        <w:t>I</w:t>
      </w:r>
      <w:r w:rsidR="003524C1" w:rsidRPr="00026FDA">
        <w:rPr>
          <w:rFonts w:eastAsia="Calibri"/>
          <w:sz w:val="24"/>
          <w:szCs w:val="24"/>
        </w:rPr>
        <w:t xml:space="preserve"> recommend that the Commission approve the </w:t>
      </w:r>
      <w:r w:rsidR="00FC7608" w:rsidRPr="00026FDA">
        <w:rPr>
          <w:rFonts w:eastAsia="Calibri"/>
          <w:sz w:val="24"/>
          <w:szCs w:val="24"/>
        </w:rPr>
        <w:t>revenue requirement</w:t>
      </w:r>
      <w:r w:rsidR="003524C1" w:rsidRPr="00026FDA">
        <w:rPr>
          <w:rFonts w:eastAsia="Calibri"/>
          <w:sz w:val="24"/>
          <w:szCs w:val="24"/>
        </w:rPr>
        <w:t xml:space="preserve"> as requested in the</w:t>
      </w:r>
      <w:r w:rsidR="00026FDA" w:rsidRPr="00026FDA">
        <w:rPr>
          <w:rFonts w:eastAsia="Calibri"/>
          <w:sz w:val="24"/>
          <w:szCs w:val="24"/>
        </w:rPr>
        <w:t xml:space="preserve"> amended</w:t>
      </w:r>
      <w:r w:rsidR="003524C1" w:rsidRPr="00026FDA">
        <w:rPr>
          <w:rFonts w:eastAsia="Calibri"/>
          <w:sz w:val="24"/>
          <w:szCs w:val="24"/>
        </w:rPr>
        <w:t xml:space="preserve"> application.</w:t>
      </w:r>
    </w:p>
    <w:p w14:paraId="790DB29D" w14:textId="77777777" w:rsidR="00FD492F" w:rsidRPr="00026FDA" w:rsidRDefault="00FD492F" w:rsidP="00564606">
      <w:pPr>
        <w:tabs>
          <w:tab w:val="left" w:pos="0"/>
        </w:tabs>
        <w:jc w:val="both"/>
        <w:rPr>
          <w:rFonts w:eastAsiaTheme="minorHAnsi"/>
          <w:b/>
          <w:sz w:val="24"/>
          <w:szCs w:val="24"/>
          <w:u w:val="single"/>
        </w:rPr>
      </w:pPr>
    </w:p>
    <w:p w14:paraId="33B76D3A" w14:textId="77777777" w:rsidR="00FD492F" w:rsidRPr="00026FDA" w:rsidRDefault="00FD492F" w:rsidP="00F05079">
      <w:pPr>
        <w:spacing w:after="120"/>
        <w:jc w:val="both"/>
        <w:rPr>
          <w:rFonts w:eastAsiaTheme="minorHAnsi"/>
          <w:b/>
          <w:sz w:val="24"/>
          <w:szCs w:val="24"/>
          <w:u w:val="single"/>
        </w:rPr>
      </w:pPr>
      <w:r w:rsidRPr="00026FDA">
        <w:rPr>
          <w:rFonts w:eastAsiaTheme="minorHAnsi"/>
          <w:b/>
          <w:sz w:val="24"/>
          <w:szCs w:val="24"/>
          <w:u w:val="single"/>
        </w:rPr>
        <w:t>Conclusion</w:t>
      </w:r>
    </w:p>
    <w:p w14:paraId="1EE62782" w14:textId="32E45E0A" w:rsidR="00FD492F" w:rsidRPr="00026FDA" w:rsidRDefault="00FD492F" w:rsidP="00564606">
      <w:pPr>
        <w:jc w:val="both"/>
        <w:rPr>
          <w:rFonts w:eastAsiaTheme="minorHAnsi"/>
          <w:sz w:val="24"/>
          <w:szCs w:val="24"/>
        </w:rPr>
      </w:pPr>
      <w:r w:rsidRPr="00026FDA">
        <w:rPr>
          <w:rFonts w:eastAsiaTheme="minorHAnsi"/>
          <w:sz w:val="24"/>
          <w:szCs w:val="24"/>
        </w:rPr>
        <w:t xml:space="preserve">Based on </w:t>
      </w:r>
      <w:r w:rsidR="009F6F87" w:rsidRPr="00026FDA">
        <w:rPr>
          <w:rFonts w:eastAsiaTheme="minorHAnsi"/>
          <w:sz w:val="24"/>
          <w:szCs w:val="24"/>
        </w:rPr>
        <w:t xml:space="preserve">my </w:t>
      </w:r>
      <w:r w:rsidRPr="00026FDA">
        <w:rPr>
          <w:rFonts w:eastAsiaTheme="minorHAnsi"/>
          <w:sz w:val="24"/>
          <w:szCs w:val="24"/>
        </w:rPr>
        <w:t xml:space="preserve">review, </w:t>
      </w:r>
      <w:r w:rsidR="004B60CA" w:rsidRPr="00026FDA">
        <w:rPr>
          <w:rFonts w:eastAsiaTheme="minorHAnsi"/>
          <w:sz w:val="24"/>
          <w:szCs w:val="24"/>
        </w:rPr>
        <w:t>I</w:t>
      </w:r>
      <w:r w:rsidRPr="00026FDA">
        <w:rPr>
          <w:rFonts w:eastAsiaTheme="minorHAnsi"/>
          <w:sz w:val="24"/>
          <w:szCs w:val="24"/>
        </w:rPr>
        <w:t xml:space="preserve"> recommend that the Commission:</w:t>
      </w:r>
    </w:p>
    <w:p w14:paraId="7E866D1B" w14:textId="6C82DC92" w:rsidR="00FD492F" w:rsidRPr="00026FDA" w:rsidRDefault="00FC7608" w:rsidP="00564606">
      <w:pPr>
        <w:numPr>
          <w:ilvl w:val="0"/>
          <w:numId w:val="24"/>
        </w:numPr>
        <w:contextualSpacing/>
        <w:jc w:val="both"/>
        <w:rPr>
          <w:rFonts w:eastAsiaTheme="minorHAnsi"/>
          <w:sz w:val="24"/>
          <w:szCs w:val="24"/>
        </w:rPr>
      </w:pPr>
      <w:r w:rsidRPr="00026FDA">
        <w:rPr>
          <w:rFonts w:eastAsiaTheme="minorHAnsi"/>
          <w:sz w:val="24"/>
          <w:szCs w:val="24"/>
        </w:rPr>
        <w:t xml:space="preserve">Approve </w:t>
      </w:r>
      <w:r w:rsidR="00862BC7" w:rsidRPr="00026FDA">
        <w:rPr>
          <w:rFonts w:eastAsiaTheme="minorHAnsi"/>
          <w:sz w:val="24"/>
          <w:szCs w:val="24"/>
        </w:rPr>
        <w:t xml:space="preserve">Munson Point’s </w:t>
      </w:r>
      <w:r w:rsidRPr="00026FDA">
        <w:rPr>
          <w:rFonts w:eastAsiaTheme="minorHAnsi"/>
          <w:sz w:val="24"/>
          <w:szCs w:val="24"/>
        </w:rPr>
        <w:t>revenue requirement</w:t>
      </w:r>
      <w:r w:rsidR="00B860ED">
        <w:rPr>
          <w:rFonts w:eastAsiaTheme="minorHAnsi"/>
          <w:sz w:val="24"/>
          <w:szCs w:val="24"/>
        </w:rPr>
        <w:t>s</w:t>
      </w:r>
      <w:r w:rsidRPr="00026FDA">
        <w:rPr>
          <w:rFonts w:eastAsiaTheme="minorHAnsi"/>
          <w:sz w:val="24"/>
          <w:szCs w:val="24"/>
        </w:rPr>
        <w:t xml:space="preserve"> of $</w:t>
      </w:r>
      <w:r w:rsidR="00540511" w:rsidRPr="00026FDA">
        <w:rPr>
          <w:rFonts w:eastAsiaTheme="minorHAnsi"/>
          <w:sz w:val="24"/>
          <w:szCs w:val="24"/>
        </w:rPr>
        <w:t xml:space="preserve">11,182 for water and $3,690 </w:t>
      </w:r>
      <w:r w:rsidR="00862BC7" w:rsidRPr="00026FDA">
        <w:rPr>
          <w:rFonts w:eastAsiaTheme="minorHAnsi"/>
          <w:sz w:val="24"/>
          <w:szCs w:val="24"/>
        </w:rPr>
        <w:t>f</w:t>
      </w:r>
      <w:r w:rsidR="00540511" w:rsidRPr="00026FDA">
        <w:rPr>
          <w:rFonts w:eastAsiaTheme="minorHAnsi"/>
          <w:sz w:val="24"/>
          <w:szCs w:val="24"/>
        </w:rPr>
        <w:t xml:space="preserve">or </w:t>
      </w:r>
      <w:proofErr w:type="gramStart"/>
      <w:r w:rsidR="00540511" w:rsidRPr="00026FDA">
        <w:rPr>
          <w:rFonts w:eastAsiaTheme="minorHAnsi"/>
          <w:sz w:val="24"/>
          <w:szCs w:val="24"/>
        </w:rPr>
        <w:t>sewer</w:t>
      </w:r>
      <w:r w:rsidR="00FD492F" w:rsidRPr="00026FDA">
        <w:rPr>
          <w:rFonts w:eastAsiaTheme="minorHAnsi"/>
          <w:sz w:val="24"/>
          <w:szCs w:val="24"/>
        </w:rPr>
        <w:t>;</w:t>
      </w:r>
      <w:proofErr w:type="gramEnd"/>
    </w:p>
    <w:p w14:paraId="601400F5" w14:textId="74CFA4C4" w:rsidR="00FD492F" w:rsidRPr="00026FDA" w:rsidRDefault="00FD492F" w:rsidP="00862BC7">
      <w:pPr>
        <w:numPr>
          <w:ilvl w:val="0"/>
          <w:numId w:val="24"/>
        </w:numPr>
        <w:contextualSpacing/>
        <w:jc w:val="both"/>
        <w:rPr>
          <w:rFonts w:eastAsiaTheme="minorHAnsi"/>
          <w:sz w:val="24"/>
          <w:szCs w:val="24"/>
        </w:rPr>
      </w:pPr>
      <w:r w:rsidRPr="00026FDA">
        <w:rPr>
          <w:rFonts w:eastAsiaTheme="minorHAnsi"/>
          <w:sz w:val="24"/>
          <w:szCs w:val="24"/>
        </w:rPr>
        <w:t>Approve the rates and the tariff</w:t>
      </w:r>
      <w:r w:rsidR="00B860ED">
        <w:rPr>
          <w:rFonts w:eastAsiaTheme="minorHAnsi"/>
          <w:sz w:val="24"/>
          <w:szCs w:val="24"/>
        </w:rPr>
        <w:t>s</w:t>
      </w:r>
      <w:r w:rsidRPr="00026FDA">
        <w:rPr>
          <w:rFonts w:eastAsiaTheme="minorHAnsi"/>
          <w:sz w:val="24"/>
          <w:szCs w:val="24"/>
        </w:rPr>
        <w:t xml:space="preserve"> proposed by </w:t>
      </w:r>
      <w:r w:rsidR="00540511" w:rsidRPr="00026FDA">
        <w:rPr>
          <w:rFonts w:eastAsiaTheme="minorHAnsi"/>
          <w:sz w:val="24"/>
          <w:szCs w:val="24"/>
        </w:rPr>
        <w:t>Kathryn Eiland</w:t>
      </w:r>
      <w:r w:rsidR="00E47FF8" w:rsidRPr="00026FDA">
        <w:rPr>
          <w:rFonts w:eastAsiaTheme="minorHAnsi"/>
          <w:sz w:val="24"/>
          <w:szCs w:val="24"/>
        </w:rPr>
        <w:t xml:space="preserve"> of Commission </w:t>
      </w:r>
      <w:r w:rsidRPr="00026FDA">
        <w:rPr>
          <w:rFonts w:eastAsiaTheme="minorHAnsi"/>
          <w:sz w:val="24"/>
          <w:szCs w:val="24"/>
        </w:rPr>
        <w:t>Staff</w:t>
      </w:r>
      <w:r w:rsidR="00FC7608" w:rsidRPr="00026FDA">
        <w:rPr>
          <w:rFonts w:eastAsiaTheme="minorHAnsi"/>
          <w:sz w:val="24"/>
          <w:szCs w:val="24"/>
        </w:rPr>
        <w:t>;</w:t>
      </w:r>
      <w:r w:rsidRPr="00026FDA">
        <w:rPr>
          <w:rFonts w:eastAsiaTheme="minorHAnsi"/>
          <w:sz w:val="24"/>
          <w:szCs w:val="24"/>
        </w:rPr>
        <w:t xml:space="preserve"> </w:t>
      </w:r>
      <w:r w:rsidR="00862BC7" w:rsidRPr="00026FDA">
        <w:rPr>
          <w:rFonts w:eastAsiaTheme="minorHAnsi"/>
          <w:sz w:val="24"/>
          <w:szCs w:val="24"/>
        </w:rPr>
        <w:t>and</w:t>
      </w:r>
    </w:p>
    <w:p w14:paraId="7A75A080" w14:textId="5CF0ED1C" w:rsidR="00FD492F" w:rsidRPr="00026FDA" w:rsidRDefault="00FD492F" w:rsidP="00564606">
      <w:pPr>
        <w:numPr>
          <w:ilvl w:val="0"/>
          <w:numId w:val="24"/>
        </w:numPr>
        <w:contextualSpacing/>
        <w:jc w:val="both"/>
        <w:rPr>
          <w:rFonts w:eastAsiaTheme="minorHAnsi"/>
          <w:sz w:val="24"/>
          <w:szCs w:val="24"/>
        </w:rPr>
      </w:pPr>
      <w:r w:rsidRPr="00026FDA">
        <w:rPr>
          <w:rFonts w:eastAsiaTheme="minorHAnsi"/>
          <w:sz w:val="24"/>
          <w:szCs w:val="24"/>
        </w:rPr>
        <w:t>Provide a copy of the tariff</w:t>
      </w:r>
      <w:r w:rsidR="00B860ED">
        <w:rPr>
          <w:rFonts w:eastAsiaTheme="minorHAnsi"/>
          <w:sz w:val="24"/>
          <w:szCs w:val="24"/>
        </w:rPr>
        <w:t>s</w:t>
      </w:r>
      <w:r w:rsidRPr="00026FDA">
        <w:rPr>
          <w:rFonts w:eastAsiaTheme="minorHAnsi"/>
          <w:sz w:val="24"/>
          <w:szCs w:val="24"/>
        </w:rPr>
        <w:t xml:space="preserve"> to </w:t>
      </w:r>
      <w:r w:rsidR="00540511" w:rsidRPr="00026FDA">
        <w:rPr>
          <w:rFonts w:eastAsiaTheme="minorHAnsi"/>
          <w:sz w:val="24"/>
          <w:szCs w:val="24"/>
        </w:rPr>
        <w:t>Munson Point</w:t>
      </w:r>
      <w:r w:rsidRPr="00026FDA">
        <w:rPr>
          <w:rFonts w:eastAsiaTheme="minorHAnsi"/>
          <w:sz w:val="24"/>
          <w:szCs w:val="24"/>
        </w:rPr>
        <w:t>.</w:t>
      </w:r>
    </w:p>
    <w:p w14:paraId="0D9B451D" w14:textId="77777777" w:rsidR="00FD492F" w:rsidRPr="00026FDA" w:rsidRDefault="00FD492F" w:rsidP="00BC363A">
      <w:pPr>
        <w:tabs>
          <w:tab w:val="left" w:pos="1440"/>
        </w:tabs>
        <w:jc w:val="both"/>
        <w:rPr>
          <w:rFonts w:eastAsiaTheme="minorHAnsi"/>
          <w:iCs/>
          <w:sz w:val="24"/>
          <w:szCs w:val="24"/>
        </w:rPr>
      </w:pPr>
    </w:p>
    <w:p w14:paraId="18B731B2" w14:textId="77777777" w:rsidR="00FD492F" w:rsidRPr="00026FDA" w:rsidRDefault="00FD492F" w:rsidP="00BC363A">
      <w:pPr>
        <w:tabs>
          <w:tab w:val="left" w:pos="1440"/>
        </w:tabs>
        <w:jc w:val="both"/>
        <w:rPr>
          <w:rFonts w:eastAsiaTheme="minorHAnsi"/>
          <w:iCs/>
          <w:sz w:val="24"/>
          <w:szCs w:val="24"/>
        </w:rPr>
      </w:pPr>
    </w:p>
    <w:p w14:paraId="46FA2A11" w14:textId="77777777" w:rsidR="00FD492F" w:rsidRPr="00026FDA" w:rsidRDefault="00FD492F" w:rsidP="00FD492F">
      <w:pPr>
        <w:spacing w:after="200"/>
        <w:jc w:val="both"/>
        <w:rPr>
          <w:rFonts w:eastAsiaTheme="minorHAnsi"/>
          <w:b/>
          <w:sz w:val="24"/>
          <w:szCs w:val="24"/>
          <w:u w:val="single"/>
        </w:rPr>
      </w:pPr>
    </w:p>
    <w:p w14:paraId="062CB50E" w14:textId="77777777" w:rsidR="00FD492F" w:rsidRPr="00F05079" w:rsidRDefault="00FD492F" w:rsidP="00FD492F">
      <w:pPr>
        <w:spacing w:after="200" w:line="276" w:lineRule="auto"/>
        <w:rPr>
          <w:rFonts w:eastAsiaTheme="minorHAnsi"/>
          <w:sz w:val="22"/>
          <w:szCs w:val="22"/>
        </w:rPr>
      </w:pPr>
    </w:p>
    <w:p w14:paraId="08DC9880" w14:textId="77777777" w:rsidR="00CE460A" w:rsidRPr="00026FDA" w:rsidRDefault="00CE460A" w:rsidP="00C82521">
      <w:pPr>
        <w:autoSpaceDE w:val="0"/>
        <w:autoSpaceDN w:val="0"/>
        <w:adjustRightInd w:val="0"/>
        <w:jc w:val="both"/>
        <w:rPr>
          <w:rFonts w:eastAsia="Calibri"/>
          <w:sz w:val="24"/>
          <w:szCs w:val="24"/>
        </w:rPr>
      </w:pPr>
    </w:p>
    <w:sectPr w:rsidR="00CE460A" w:rsidRPr="00026FDA" w:rsidSect="00C82521">
      <w:headerReference w:type="even" r:id="rId8"/>
      <w:headerReference w:type="default" r:id="rId9"/>
      <w:headerReference w:type="first" r:id="rId10"/>
      <w:type w:val="continuous"/>
      <w:pgSz w:w="12240" w:h="15840"/>
      <w:pgMar w:top="1440" w:right="1440" w:bottom="1440" w:left="1440" w:header="720" w:footer="36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E0BD16" w14:textId="77777777" w:rsidR="00234876" w:rsidRDefault="00234876" w:rsidP="00ED6F56">
      <w:r>
        <w:separator/>
      </w:r>
    </w:p>
  </w:endnote>
  <w:endnote w:type="continuationSeparator" w:id="0">
    <w:p w14:paraId="32FFFCFF" w14:textId="77777777" w:rsidR="00234876" w:rsidRDefault="00234876" w:rsidP="00ED6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267766" w14:textId="77777777" w:rsidR="00234876" w:rsidRDefault="00234876" w:rsidP="00ED6F56">
      <w:r>
        <w:separator/>
      </w:r>
    </w:p>
  </w:footnote>
  <w:footnote w:type="continuationSeparator" w:id="0">
    <w:p w14:paraId="32F53DB6" w14:textId="77777777" w:rsidR="00234876" w:rsidRDefault="00234876" w:rsidP="00ED6F56">
      <w:r>
        <w:continuationSeparator/>
      </w:r>
    </w:p>
  </w:footnote>
  <w:footnote w:id="1">
    <w:p w14:paraId="23AA39D8" w14:textId="1B255951" w:rsidR="006A0A0D" w:rsidRPr="006A0A0D" w:rsidRDefault="006A0A0D" w:rsidP="00724313">
      <w:pPr>
        <w:pStyle w:val="FootnoteText"/>
        <w:jc w:val="both"/>
      </w:pPr>
      <w:r>
        <w:rPr>
          <w:rStyle w:val="FootnoteReference"/>
        </w:rPr>
        <w:footnoteRef/>
      </w:r>
      <w:r>
        <w:t xml:space="preserve">  </w:t>
      </w:r>
      <w:r>
        <w:rPr>
          <w:i/>
          <w:iCs/>
        </w:rPr>
        <w:t xml:space="preserve">Application of </w:t>
      </w:r>
      <w:r w:rsidR="00EC6BAB">
        <w:rPr>
          <w:i/>
          <w:iCs/>
        </w:rPr>
        <w:t>Munson Point Property Owner’s Association</w:t>
      </w:r>
      <w:r>
        <w:rPr>
          <w:i/>
          <w:iCs/>
        </w:rPr>
        <w:t xml:space="preserve"> for Authority to Change</w:t>
      </w:r>
      <w:r w:rsidR="00EC6BAB">
        <w:rPr>
          <w:i/>
          <w:iCs/>
        </w:rPr>
        <w:t xml:space="preserve"> Water and Sewer</w:t>
      </w:r>
      <w:r>
        <w:rPr>
          <w:i/>
          <w:iCs/>
        </w:rPr>
        <w:t xml:space="preserve"> Rates</w:t>
      </w:r>
      <w:r w:rsidR="00EC6BAB">
        <w:rPr>
          <w:i/>
          <w:iCs/>
        </w:rPr>
        <w:t xml:space="preserve"> and for a Pass Through Rate Change</w:t>
      </w:r>
      <w:r w:rsidR="00D21834">
        <w:rPr>
          <w:i/>
          <w:iCs/>
        </w:rPr>
        <w:t>,</w:t>
      </w:r>
      <w:r>
        <w:t xml:space="preserve"> Application at</w:t>
      </w:r>
      <w:r w:rsidR="00EC6BAB">
        <w:t xml:space="preserve"> 20</w:t>
      </w:r>
      <w:r w:rsidR="005B6AD3">
        <w:t xml:space="preserve"> </w:t>
      </w:r>
      <w:r>
        <w:t>(</w:t>
      </w:r>
      <w:r w:rsidR="00EC6BAB">
        <w:t>Oct</w:t>
      </w:r>
      <w:r>
        <w:t xml:space="preserve">. </w:t>
      </w:r>
      <w:r w:rsidR="00EC6BAB">
        <w:t>1</w:t>
      </w:r>
      <w:r>
        <w:t>, 2020)</w:t>
      </w:r>
      <w:r w:rsidR="00DE49D6">
        <w:t>; Amended Application</w:t>
      </w:r>
      <w:r w:rsidR="00EC6BAB">
        <w:t xml:space="preserve"> a</w:t>
      </w:r>
      <w:r w:rsidR="00DE49D6">
        <w:t>t</w:t>
      </w:r>
      <w:r w:rsidR="00EC6BAB">
        <w:t xml:space="preserve"> 7 (Dec. 28, 2020).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CF1FED" w14:textId="66C814EE" w:rsidR="00EC41E7" w:rsidRPr="00D501D0" w:rsidRDefault="00EC41E7" w:rsidP="00EC41E7">
    <w:pPr>
      <w:pStyle w:val="Header"/>
      <w:spacing w:before="100" w:beforeAutospacing="1" w:after="100" w:afterAutospacing="1"/>
    </w:pPr>
    <w:r>
      <w:t>Docket No. 50551</w:t>
    </w:r>
    <w:r>
      <w:tab/>
      <w:t>Memorandum of Maxine Gilford (June 10, 2021)</w:t>
    </w:r>
    <w:r>
      <w:tab/>
      <w:t>Page 3 of 3</w:t>
    </w:r>
  </w:p>
  <w:p w14:paraId="644CC7FE" w14:textId="77777777" w:rsidR="00AB4D90" w:rsidRDefault="00234876">
    <w:pPr>
      <w:pStyle w:val="Header"/>
    </w:pPr>
    <w:r>
      <w:rPr>
        <w:noProof/>
      </w:rPr>
      <w:pict w14:anchorId="116FDDD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3" type="#_x0000_t136" style="position:absolute;margin-left:0;margin-top:0;width:453.15pt;height:181.25pt;rotation:315;z-index:-251649024;mso-position-horizontal:center;mso-position-horizontal-relative:margin;mso-position-vertical:center;mso-position-vertical-relative:margin" o:allowincell="f" fillcolor="#161616 [334]"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91D8C3" w14:textId="5CEFD72A" w:rsidR="00A61EE3" w:rsidRPr="00D501D0" w:rsidRDefault="00A61EE3" w:rsidP="00A61EE3">
    <w:pPr>
      <w:pStyle w:val="Header"/>
      <w:spacing w:before="100" w:beforeAutospacing="1" w:after="100" w:afterAutospacing="1"/>
    </w:pPr>
    <w:bookmarkStart w:id="1" w:name="_Hlk34640056"/>
    <w:bookmarkStart w:id="2" w:name="_Hlk34640057"/>
    <w:bookmarkStart w:id="3" w:name="_Hlk34640269"/>
    <w:bookmarkStart w:id="4" w:name="_Hlk34640270"/>
    <w:r>
      <w:t xml:space="preserve">Docket No. </w:t>
    </w:r>
    <w:r w:rsidR="00540511">
      <w:t>50371</w:t>
    </w:r>
    <w:r>
      <w:tab/>
      <w:t xml:space="preserve">Memorandum of </w:t>
    </w:r>
    <w:r w:rsidR="00540511">
      <w:t>Emily Sears</w:t>
    </w:r>
    <w:r>
      <w:t xml:space="preserve"> (Ju</w:t>
    </w:r>
    <w:r w:rsidR="00B1624B">
      <w:t>ly 1</w:t>
    </w:r>
    <w:r>
      <w:t>, 2021)</w:t>
    </w:r>
    <w:r>
      <w:tab/>
      <w:t xml:space="preserve">Page </w:t>
    </w:r>
    <w:r w:rsidR="00B32417">
      <w:t>2</w:t>
    </w:r>
    <w:r>
      <w:t xml:space="preserve"> of </w:t>
    </w:r>
    <w:r w:rsidR="00B32417">
      <w:t>2</w:t>
    </w:r>
  </w:p>
  <w:bookmarkEnd w:id="1"/>
  <w:bookmarkEnd w:id="2"/>
  <w:bookmarkEnd w:id="3"/>
  <w:bookmarkEnd w:id="4"/>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9F7BBF" w14:textId="77777777" w:rsidR="00594733" w:rsidRPr="00AF6052" w:rsidRDefault="00594733" w:rsidP="00594733">
    <w:pPr>
      <w:pStyle w:val="Header"/>
      <w:jc w:val="center"/>
      <w:rPr>
        <w:b/>
        <w:i/>
        <w:sz w:val="38"/>
      </w:rPr>
    </w:pPr>
    <w:r w:rsidRPr="00AF6052">
      <w:rPr>
        <w:b/>
        <w:i/>
        <w:sz w:val="38"/>
      </w:rPr>
      <w:t>Public Utility Commission of Texas</w:t>
    </w:r>
  </w:p>
  <w:p w14:paraId="285B24A2" w14:textId="77777777" w:rsidR="00594733" w:rsidRPr="00AF6052" w:rsidRDefault="00594733" w:rsidP="00594733">
    <w:pPr>
      <w:pStyle w:val="Header"/>
      <w:tabs>
        <w:tab w:val="left" w:pos="1800"/>
        <w:tab w:val="left" w:pos="6840"/>
      </w:tabs>
      <w:spacing w:before="120" w:after="120"/>
      <w:jc w:val="center"/>
      <w:rPr>
        <w:b/>
        <w:sz w:val="12"/>
      </w:rPr>
    </w:pPr>
    <w:r w:rsidRPr="00AF6052">
      <w:rPr>
        <w:b/>
        <w:sz w:val="12"/>
        <w:u w:val="single"/>
      </w:rPr>
      <w:t>___________________________________________________________________________________</w:t>
    </w:r>
  </w:p>
  <w:p w14:paraId="4B97C513" w14:textId="218DA396" w:rsidR="00AB4D90" w:rsidRDefault="00594733" w:rsidP="00C82521">
    <w:pPr>
      <w:pStyle w:val="Header"/>
      <w:tabs>
        <w:tab w:val="left" w:pos="1980"/>
        <w:tab w:val="left" w:pos="6750"/>
      </w:tabs>
      <w:spacing w:after="240"/>
      <w:jc w:val="center"/>
    </w:pPr>
    <w:r w:rsidRPr="00AF6052">
      <w:rPr>
        <w:b/>
        <w:sz w:val="38"/>
      </w:rPr>
      <w:t>Memorandum</w:t>
    </w:r>
    <w:r w:rsidR="00234876">
      <w:rPr>
        <w:noProof/>
      </w:rPr>
      <w:pict w14:anchorId="0B9F1B7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2" type="#_x0000_t136" style="position:absolute;left:0;text-align:left;margin-left:0;margin-top:0;width:453.15pt;height:181.25pt;rotation:315;z-index:-251651072;mso-position-horizontal:center;mso-position-horizontal-relative:margin;mso-position-vertical:center;mso-position-vertical-relative:margin" o:allowincell="f" fillcolor="#161616 [334]" stroked="f">
          <v:fill opacity=".5"/>
          <v:textpath style="font-family:&quot;Times New Roman&quot;;font-size:1pt" string="   "/>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4B6E3F50"/>
    <w:lvl w:ilvl="0">
      <w:start w:val="1"/>
      <w:numFmt w:val="bullet"/>
      <w:lvlText w:val=""/>
      <w:lvlJc w:val="left"/>
      <w:pPr>
        <w:tabs>
          <w:tab w:val="num" w:pos="720"/>
        </w:tabs>
        <w:ind w:left="720" w:hanging="360"/>
      </w:pPr>
      <w:rPr>
        <w:rFonts w:ascii="Symbol" w:hAnsi="Symbol" w:hint="default"/>
      </w:rPr>
    </w:lvl>
  </w:abstractNum>
  <w:abstractNum w:abstractNumId="1" w15:restartNumberingAfterBreak="0">
    <w:nsid w:val="05344E10"/>
    <w:multiLevelType w:val="singleLevel"/>
    <w:tmpl w:val="B8402814"/>
    <w:lvl w:ilvl="0">
      <w:start w:val="1"/>
      <w:numFmt w:val="bullet"/>
      <w:pStyle w:val="Bullet1"/>
      <w:lvlText w:val=""/>
      <w:lvlJc w:val="left"/>
      <w:pPr>
        <w:tabs>
          <w:tab w:val="num" w:pos="1080"/>
        </w:tabs>
        <w:ind w:left="1080" w:hanging="360"/>
      </w:pPr>
      <w:rPr>
        <w:rFonts w:ascii="Symbol" w:hAnsi="Symbol" w:hint="default"/>
      </w:rPr>
    </w:lvl>
  </w:abstractNum>
  <w:abstractNum w:abstractNumId="2" w15:restartNumberingAfterBreak="0">
    <w:nsid w:val="0B7D6BBB"/>
    <w:multiLevelType w:val="hybridMultilevel"/>
    <w:tmpl w:val="C66A5E44"/>
    <w:lvl w:ilvl="0" w:tplc="211C770E">
      <w:start w:val="1"/>
      <w:numFmt w:val="decimal"/>
      <w:lvlText w:val="%1."/>
      <w:lvlJc w:val="left"/>
      <w:pPr>
        <w:ind w:left="1440" w:hanging="720"/>
      </w:pPr>
      <w:rPr>
        <w:rFonts w:hint="default"/>
        <w:b w:val="0"/>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03625C1"/>
    <w:multiLevelType w:val="hybridMultilevel"/>
    <w:tmpl w:val="1CA0AA58"/>
    <w:lvl w:ilvl="0" w:tplc="9134139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5B670F"/>
    <w:multiLevelType w:val="hybridMultilevel"/>
    <w:tmpl w:val="C52A763A"/>
    <w:lvl w:ilvl="0" w:tplc="5008BCFA">
      <w:start w:val="10"/>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69C1CB0"/>
    <w:multiLevelType w:val="hybridMultilevel"/>
    <w:tmpl w:val="2E80318C"/>
    <w:lvl w:ilvl="0" w:tplc="AFE0A67A">
      <w:start w:val="35"/>
      <w:numFmt w:val="decimal"/>
      <w:pStyle w:val="FOFNumbered"/>
      <w:lvlText w:val="%1."/>
      <w:lvlJc w:val="left"/>
      <w:pPr>
        <w:tabs>
          <w:tab w:val="num" w:pos="1440"/>
        </w:tabs>
        <w:ind w:left="1440" w:hanging="72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34AE347E"/>
    <w:multiLevelType w:val="multilevel"/>
    <w:tmpl w:val="ADFAF022"/>
    <w:lvl w:ilvl="0">
      <w:start w:val="1"/>
      <w:numFmt w:val="upperRoman"/>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7" w15:restartNumberingAfterBreak="0">
    <w:nsid w:val="3E9C2A43"/>
    <w:multiLevelType w:val="hybridMultilevel"/>
    <w:tmpl w:val="37D66D24"/>
    <w:lvl w:ilvl="0" w:tplc="9B08E6D0">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5CFA3488"/>
    <w:multiLevelType w:val="hybridMultilevel"/>
    <w:tmpl w:val="7A323EB2"/>
    <w:lvl w:ilvl="0" w:tplc="598A8DC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6B3B105E"/>
    <w:multiLevelType w:val="hybridMultilevel"/>
    <w:tmpl w:val="0DF82516"/>
    <w:lvl w:ilvl="0" w:tplc="D68C57CE">
      <w:start w:val="5"/>
      <w:numFmt w:val="decimal"/>
      <w:lvlText w:val="%1."/>
      <w:lvlJc w:val="left"/>
      <w:pPr>
        <w:ind w:left="14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D616908"/>
    <w:multiLevelType w:val="hybridMultilevel"/>
    <w:tmpl w:val="E716CF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EC12EB9"/>
    <w:multiLevelType w:val="hybridMultilevel"/>
    <w:tmpl w:val="693CB330"/>
    <w:lvl w:ilvl="0" w:tplc="5008BCF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13" w15:restartNumberingAfterBreak="0">
    <w:nsid w:val="6F5B3930"/>
    <w:multiLevelType w:val="hybridMultilevel"/>
    <w:tmpl w:val="A4DAC110"/>
    <w:lvl w:ilvl="0" w:tplc="BF5A8F0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7A8F11CE"/>
    <w:multiLevelType w:val="hybridMultilevel"/>
    <w:tmpl w:val="D93214B0"/>
    <w:lvl w:ilvl="0" w:tplc="A06E3AC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5"/>
  </w:num>
  <w:num w:numId="3">
    <w:abstractNumId w:val="5"/>
    <w:lvlOverride w:ilvl="0">
      <w:startOverride w:val="60"/>
    </w:lvlOverride>
  </w:num>
  <w:num w:numId="4">
    <w:abstractNumId w:val="6"/>
  </w:num>
  <w:num w:numId="5">
    <w:abstractNumId w:val="5"/>
  </w:num>
  <w:num w:numId="6">
    <w:abstractNumId w:val="5"/>
    <w:lvlOverride w:ilvl="0">
      <w:startOverride w:val="11"/>
    </w:lvlOverride>
  </w:num>
  <w:num w:numId="7">
    <w:abstractNumId w:val="5"/>
  </w:num>
  <w:num w:numId="8">
    <w:abstractNumId w:val="5"/>
  </w:num>
  <w:num w:numId="9">
    <w:abstractNumId w:val="5"/>
    <w:lvlOverride w:ilvl="0">
      <w:startOverride w:val="2"/>
    </w:lvlOverride>
  </w:num>
  <w:num w:numId="10">
    <w:abstractNumId w:val="11"/>
  </w:num>
  <w:num w:numId="11">
    <w:abstractNumId w:val="4"/>
  </w:num>
  <w:num w:numId="12">
    <w:abstractNumId w:val="5"/>
  </w:num>
  <w:num w:numId="13">
    <w:abstractNumId w:val="5"/>
  </w:num>
  <w:num w:numId="14">
    <w:abstractNumId w:val="5"/>
  </w:num>
  <w:num w:numId="15">
    <w:abstractNumId w:val="3"/>
  </w:num>
  <w:num w:numId="16">
    <w:abstractNumId w:val="0"/>
  </w:num>
  <w:num w:numId="17">
    <w:abstractNumId w:val="7"/>
  </w:num>
  <w:num w:numId="18">
    <w:abstractNumId w:val="12"/>
  </w:num>
  <w:num w:numId="19">
    <w:abstractNumId w:val="2"/>
  </w:num>
  <w:num w:numId="20">
    <w:abstractNumId w:val="9"/>
  </w:num>
  <w:num w:numId="21">
    <w:abstractNumId w:val="8"/>
  </w:num>
  <w:num w:numId="22">
    <w:abstractNumId w:val="13"/>
  </w:num>
  <w:num w:numId="23">
    <w:abstractNumId w:val="14"/>
  </w:num>
  <w:num w:numId="24">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defaultTabStop w:val="720"/>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3F41"/>
    <w:rsid w:val="00001368"/>
    <w:rsid w:val="0000137F"/>
    <w:rsid w:val="0000214A"/>
    <w:rsid w:val="00002828"/>
    <w:rsid w:val="00002BB5"/>
    <w:rsid w:val="00002DDC"/>
    <w:rsid w:val="000032DE"/>
    <w:rsid w:val="000036E7"/>
    <w:rsid w:val="00004997"/>
    <w:rsid w:val="00004A1E"/>
    <w:rsid w:val="00005C0E"/>
    <w:rsid w:val="00005F20"/>
    <w:rsid w:val="0000637C"/>
    <w:rsid w:val="000074A7"/>
    <w:rsid w:val="00007D94"/>
    <w:rsid w:val="00010DD6"/>
    <w:rsid w:val="00010EBF"/>
    <w:rsid w:val="000124FF"/>
    <w:rsid w:val="00013383"/>
    <w:rsid w:val="00015F01"/>
    <w:rsid w:val="000201EC"/>
    <w:rsid w:val="00020D34"/>
    <w:rsid w:val="00022211"/>
    <w:rsid w:val="00022317"/>
    <w:rsid w:val="00023467"/>
    <w:rsid w:val="00023F95"/>
    <w:rsid w:val="000253A1"/>
    <w:rsid w:val="000257A5"/>
    <w:rsid w:val="000257C1"/>
    <w:rsid w:val="00025DD3"/>
    <w:rsid w:val="00026FDA"/>
    <w:rsid w:val="000308BB"/>
    <w:rsid w:val="00032625"/>
    <w:rsid w:val="000327BF"/>
    <w:rsid w:val="0003351B"/>
    <w:rsid w:val="00033581"/>
    <w:rsid w:val="00035E71"/>
    <w:rsid w:val="00040268"/>
    <w:rsid w:val="00040D1B"/>
    <w:rsid w:val="00041B16"/>
    <w:rsid w:val="00042F1F"/>
    <w:rsid w:val="00044D80"/>
    <w:rsid w:val="00044F0D"/>
    <w:rsid w:val="00046387"/>
    <w:rsid w:val="0004650F"/>
    <w:rsid w:val="000472B5"/>
    <w:rsid w:val="000513AF"/>
    <w:rsid w:val="0005399B"/>
    <w:rsid w:val="000547C7"/>
    <w:rsid w:val="00054C8A"/>
    <w:rsid w:val="00054EFF"/>
    <w:rsid w:val="0005531E"/>
    <w:rsid w:val="00060FFD"/>
    <w:rsid w:val="000617DA"/>
    <w:rsid w:val="00061C60"/>
    <w:rsid w:val="00063739"/>
    <w:rsid w:val="00066D09"/>
    <w:rsid w:val="000739D9"/>
    <w:rsid w:val="000741DC"/>
    <w:rsid w:val="00075314"/>
    <w:rsid w:val="00075C18"/>
    <w:rsid w:val="00076E2C"/>
    <w:rsid w:val="0008044C"/>
    <w:rsid w:val="0008097E"/>
    <w:rsid w:val="000816FB"/>
    <w:rsid w:val="000836BC"/>
    <w:rsid w:val="00084004"/>
    <w:rsid w:val="00084EF5"/>
    <w:rsid w:val="000868CF"/>
    <w:rsid w:val="00086DFE"/>
    <w:rsid w:val="00087A54"/>
    <w:rsid w:val="00090968"/>
    <w:rsid w:val="0009113D"/>
    <w:rsid w:val="00091403"/>
    <w:rsid w:val="0009219D"/>
    <w:rsid w:val="00092AC4"/>
    <w:rsid w:val="00092DF8"/>
    <w:rsid w:val="000935CE"/>
    <w:rsid w:val="00094573"/>
    <w:rsid w:val="00095A33"/>
    <w:rsid w:val="00097867"/>
    <w:rsid w:val="000A02E7"/>
    <w:rsid w:val="000A2A38"/>
    <w:rsid w:val="000A4308"/>
    <w:rsid w:val="000A4789"/>
    <w:rsid w:val="000A47AD"/>
    <w:rsid w:val="000A562A"/>
    <w:rsid w:val="000A5AF1"/>
    <w:rsid w:val="000A67EC"/>
    <w:rsid w:val="000A6E4C"/>
    <w:rsid w:val="000A748D"/>
    <w:rsid w:val="000B08E1"/>
    <w:rsid w:val="000B0FE7"/>
    <w:rsid w:val="000B1FD0"/>
    <w:rsid w:val="000B281B"/>
    <w:rsid w:val="000B3759"/>
    <w:rsid w:val="000B3892"/>
    <w:rsid w:val="000B4260"/>
    <w:rsid w:val="000B79B8"/>
    <w:rsid w:val="000C0ECE"/>
    <w:rsid w:val="000C0F89"/>
    <w:rsid w:val="000C2F46"/>
    <w:rsid w:val="000C34A9"/>
    <w:rsid w:val="000C35D7"/>
    <w:rsid w:val="000C6B86"/>
    <w:rsid w:val="000C7F1C"/>
    <w:rsid w:val="000D1670"/>
    <w:rsid w:val="000D4246"/>
    <w:rsid w:val="000D5211"/>
    <w:rsid w:val="000D5851"/>
    <w:rsid w:val="000D6968"/>
    <w:rsid w:val="000D7A33"/>
    <w:rsid w:val="000D7E32"/>
    <w:rsid w:val="000D7FED"/>
    <w:rsid w:val="000E0183"/>
    <w:rsid w:val="000E0216"/>
    <w:rsid w:val="000E09DA"/>
    <w:rsid w:val="000E0E3A"/>
    <w:rsid w:val="000E1013"/>
    <w:rsid w:val="000E173D"/>
    <w:rsid w:val="000E4151"/>
    <w:rsid w:val="000E48A2"/>
    <w:rsid w:val="000E7617"/>
    <w:rsid w:val="000F077A"/>
    <w:rsid w:val="000F2152"/>
    <w:rsid w:val="000F22E2"/>
    <w:rsid w:val="000F29BD"/>
    <w:rsid w:val="000F301E"/>
    <w:rsid w:val="000F563D"/>
    <w:rsid w:val="000F7F69"/>
    <w:rsid w:val="001001C6"/>
    <w:rsid w:val="001008C9"/>
    <w:rsid w:val="00101237"/>
    <w:rsid w:val="00101F52"/>
    <w:rsid w:val="00102062"/>
    <w:rsid w:val="0010245D"/>
    <w:rsid w:val="001053A9"/>
    <w:rsid w:val="00105F6E"/>
    <w:rsid w:val="00111F15"/>
    <w:rsid w:val="001156E5"/>
    <w:rsid w:val="00115E12"/>
    <w:rsid w:val="00117550"/>
    <w:rsid w:val="001175DA"/>
    <w:rsid w:val="0011790A"/>
    <w:rsid w:val="0012045F"/>
    <w:rsid w:val="001209CB"/>
    <w:rsid w:val="00120BB8"/>
    <w:rsid w:val="0012119C"/>
    <w:rsid w:val="0012148A"/>
    <w:rsid w:val="00122024"/>
    <w:rsid w:val="001227EF"/>
    <w:rsid w:val="00123010"/>
    <w:rsid w:val="00123126"/>
    <w:rsid w:val="0012472F"/>
    <w:rsid w:val="00124E46"/>
    <w:rsid w:val="001257F7"/>
    <w:rsid w:val="00126C0F"/>
    <w:rsid w:val="001278CE"/>
    <w:rsid w:val="001304ED"/>
    <w:rsid w:val="00133027"/>
    <w:rsid w:val="00133788"/>
    <w:rsid w:val="0014585B"/>
    <w:rsid w:val="00150118"/>
    <w:rsid w:val="00150FA6"/>
    <w:rsid w:val="00151C2E"/>
    <w:rsid w:val="0015265E"/>
    <w:rsid w:val="00153AA5"/>
    <w:rsid w:val="00153C3E"/>
    <w:rsid w:val="0015714B"/>
    <w:rsid w:val="00161EBF"/>
    <w:rsid w:val="00163926"/>
    <w:rsid w:val="001645D8"/>
    <w:rsid w:val="00164817"/>
    <w:rsid w:val="0017283F"/>
    <w:rsid w:val="0017355A"/>
    <w:rsid w:val="00175224"/>
    <w:rsid w:val="001759A4"/>
    <w:rsid w:val="00175EF3"/>
    <w:rsid w:val="00176401"/>
    <w:rsid w:val="0017769F"/>
    <w:rsid w:val="00181BB3"/>
    <w:rsid w:val="00183D3D"/>
    <w:rsid w:val="001853E7"/>
    <w:rsid w:val="001858A3"/>
    <w:rsid w:val="00185F0E"/>
    <w:rsid w:val="00186079"/>
    <w:rsid w:val="001866F1"/>
    <w:rsid w:val="001924B2"/>
    <w:rsid w:val="001928FF"/>
    <w:rsid w:val="0019357A"/>
    <w:rsid w:val="00194E62"/>
    <w:rsid w:val="00196CC8"/>
    <w:rsid w:val="00197EE0"/>
    <w:rsid w:val="001A0D94"/>
    <w:rsid w:val="001A1CE8"/>
    <w:rsid w:val="001A1F3B"/>
    <w:rsid w:val="001A257A"/>
    <w:rsid w:val="001A29D4"/>
    <w:rsid w:val="001A375E"/>
    <w:rsid w:val="001A3C7E"/>
    <w:rsid w:val="001A4D1C"/>
    <w:rsid w:val="001A51A3"/>
    <w:rsid w:val="001A56F1"/>
    <w:rsid w:val="001B1154"/>
    <w:rsid w:val="001B30B5"/>
    <w:rsid w:val="001B389E"/>
    <w:rsid w:val="001B3B80"/>
    <w:rsid w:val="001B4616"/>
    <w:rsid w:val="001B54C6"/>
    <w:rsid w:val="001B655A"/>
    <w:rsid w:val="001B7334"/>
    <w:rsid w:val="001B7F98"/>
    <w:rsid w:val="001C04CC"/>
    <w:rsid w:val="001C0E46"/>
    <w:rsid w:val="001C25C1"/>
    <w:rsid w:val="001C2727"/>
    <w:rsid w:val="001C3A5A"/>
    <w:rsid w:val="001C49D3"/>
    <w:rsid w:val="001C4FC3"/>
    <w:rsid w:val="001C56AE"/>
    <w:rsid w:val="001C7981"/>
    <w:rsid w:val="001D06E1"/>
    <w:rsid w:val="001D2C2F"/>
    <w:rsid w:val="001D5314"/>
    <w:rsid w:val="001D5E65"/>
    <w:rsid w:val="001D77C6"/>
    <w:rsid w:val="001D7996"/>
    <w:rsid w:val="001E0BA6"/>
    <w:rsid w:val="001E0C21"/>
    <w:rsid w:val="001E1313"/>
    <w:rsid w:val="001E1463"/>
    <w:rsid w:val="001E5BEA"/>
    <w:rsid w:val="001E5F93"/>
    <w:rsid w:val="001E6716"/>
    <w:rsid w:val="001F093F"/>
    <w:rsid w:val="001F2D81"/>
    <w:rsid w:val="001F5716"/>
    <w:rsid w:val="001F6325"/>
    <w:rsid w:val="001F702C"/>
    <w:rsid w:val="001F732F"/>
    <w:rsid w:val="001F743D"/>
    <w:rsid w:val="001F7881"/>
    <w:rsid w:val="002011C2"/>
    <w:rsid w:val="002018AE"/>
    <w:rsid w:val="0020542C"/>
    <w:rsid w:val="002058E8"/>
    <w:rsid w:val="002114AD"/>
    <w:rsid w:val="00212249"/>
    <w:rsid w:val="00215229"/>
    <w:rsid w:val="0021566D"/>
    <w:rsid w:val="00220C82"/>
    <w:rsid w:val="00221A40"/>
    <w:rsid w:val="00221C7E"/>
    <w:rsid w:val="00221E51"/>
    <w:rsid w:val="0022623B"/>
    <w:rsid w:val="0023018B"/>
    <w:rsid w:val="00231D47"/>
    <w:rsid w:val="00232333"/>
    <w:rsid w:val="0023309C"/>
    <w:rsid w:val="0023409D"/>
    <w:rsid w:val="00234876"/>
    <w:rsid w:val="00237021"/>
    <w:rsid w:val="00240EF9"/>
    <w:rsid w:val="002411AD"/>
    <w:rsid w:val="00241223"/>
    <w:rsid w:val="002415ED"/>
    <w:rsid w:val="002422DA"/>
    <w:rsid w:val="00243ECD"/>
    <w:rsid w:val="002451EC"/>
    <w:rsid w:val="00245E1E"/>
    <w:rsid w:val="00247F5E"/>
    <w:rsid w:val="0025160A"/>
    <w:rsid w:val="0025187A"/>
    <w:rsid w:val="00251A08"/>
    <w:rsid w:val="002532DA"/>
    <w:rsid w:val="0025690D"/>
    <w:rsid w:val="00256F8B"/>
    <w:rsid w:val="002574E8"/>
    <w:rsid w:val="00257F95"/>
    <w:rsid w:val="002640E3"/>
    <w:rsid w:val="00264E2F"/>
    <w:rsid w:val="00265233"/>
    <w:rsid w:val="0027103C"/>
    <w:rsid w:val="00271782"/>
    <w:rsid w:val="00271BAD"/>
    <w:rsid w:val="002722F7"/>
    <w:rsid w:val="002728E9"/>
    <w:rsid w:val="00272C17"/>
    <w:rsid w:val="002738ED"/>
    <w:rsid w:val="00273AA8"/>
    <w:rsid w:val="00274132"/>
    <w:rsid w:val="002753F8"/>
    <w:rsid w:val="00276451"/>
    <w:rsid w:val="00276B53"/>
    <w:rsid w:val="0027707A"/>
    <w:rsid w:val="00281903"/>
    <w:rsid w:val="0028223B"/>
    <w:rsid w:val="0028482D"/>
    <w:rsid w:val="0028550D"/>
    <w:rsid w:val="002875C3"/>
    <w:rsid w:val="00287858"/>
    <w:rsid w:val="00287860"/>
    <w:rsid w:val="00287881"/>
    <w:rsid w:val="0029087C"/>
    <w:rsid w:val="00291303"/>
    <w:rsid w:val="002913E1"/>
    <w:rsid w:val="00291522"/>
    <w:rsid w:val="002925BD"/>
    <w:rsid w:val="00292A83"/>
    <w:rsid w:val="00294596"/>
    <w:rsid w:val="002961CF"/>
    <w:rsid w:val="00296354"/>
    <w:rsid w:val="0029640E"/>
    <w:rsid w:val="00296633"/>
    <w:rsid w:val="002972F4"/>
    <w:rsid w:val="00297958"/>
    <w:rsid w:val="002A4557"/>
    <w:rsid w:val="002A5878"/>
    <w:rsid w:val="002A68DE"/>
    <w:rsid w:val="002A69B7"/>
    <w:rsid w:val="002A7171"/>
    <w:rsid w:val="002B1DA4"/>
    <w:rsid w:val="002B25CA"/>
    <w:rsid w:val="002B29A6"/>
    <w:rsid w:val="002B3E57"/>
    <w:rsid w:val="002B3EFE"/>
    <w:rsid w:val="002B4E8A"/>
    <w:rsid w:val="002B5644"/>
    <w:rsid w:val="002B5CB2"/>
    <w:rsid w:val="002B6A49"/>
    <w:rsid w:val="002B6BA7"/>
    <w:rsid w:val="002B7150"/>
    <w:rsid w:val="002B7ACC"/>
    <w:rsid w:val="002C0B88"/>
    <w:rsid w:val="002C10D7"/>
    <w:rsid w:val="002C1E36"/>
    <w:rsid w:val="002C2177"/>
    <w:rsid w:val="002C39B4"/>
    <w:rsid w:val="002C3E76"/>
    <w:rsid w:val="002C3F9B"/>
    <w:rsid w:val="002C40A8"/>
    <w:rsid w:val="002C4709"/>
    <w:rsid w:val="002C4E2B"/>
    <w:rsid w:val="002C5B99"/>
    <w:rsid w:val="002C6653"/>
    <w:rsid w:val="002C6B69"/>
    <w:rsid w:val="002C6E89"/>
    <w:rsid w:val="002C7420"/>
    <w:rsid w:val="002C7530"/>
    <w:rsid w:val="002C7D9F"/>
    <w:rsid w:val="002D0E89"/>
    <w:rsid w:val="002D11B7"/>
    <w:rsid w:val="002D2390"/>
    <w:rsid w:val="002D3119"/>
    <w:rsid w:val="002D3905"/>
    <w:rsid w:val="002D3D09"/>
    <w:rsid w:val="002D468E"/>
    <w:rsid w:val="002D6C85"/>
    <w:rsid w:val="002E006E"/>
    <w:rsid w:val="002E0598"/>
    <w:rsid w:val="002E0C4F"/>
    <w:rsid w:val="002E5B31"/>
    <w:rsid w:val="002E6D41"/>
    <w:rsid w:val="002E6E4A"/>
    <w:rsid w:val="002F378C"/>
    <w:rsid w:val="002F64A5"/>
    <w:rsid w:val="00300ECC"/>
    <w:rsid w:val="00300F18"/>
    <w:rsid w:val="00302E76"/>
    <w:rsid w:val="0030439C"/>
    <w:rsid w:val="00305D99"/>
    <w:rsid w:val="00305E79"/>
    <w:rsid w:val="00306290"/>
    <w:rsid w:val="00306595"/>
    <w:rsid w:val="00306688"/>
    <w:rsid w:val="00311655"/>
    <w:rsid w:val="00313B42"/>
    <w:rsid w:val="00315C31"/>
    <w:rsid w:val="00316230"/>
    <w:rsid w:val="00317EDB"/>
    <w:rsid w:val="0032002B"/>
    <w:rsid w:val="003205DB"/>
    <w:rsid w:val="00320615"/>
    <w:rsid w:val="00321280"/>
    <w:rsid w:val="00323DC0"/>
    <w:rsid w:val="00325DD3"/>
    <w:rsid w:val="00325E6C"/>
    <w:rsid w:val="00327F8C"/>
    <w:rsid w:val="00330542"/>
    <w:rsid w:val="003321D6"/>
    <w:rsid w:val="00333317"/>
    <w:rsid w:val="0033450D"/>
    <w:rsid w:val="0033628A"/>
    <w:rsid w:val="00336C57"/>
    <w:rsid w:val="003446CD"/>
    <w:rsid w:val="0034480E"/>
    <w:rsid w:val="003479F0"/>
    <w:rsid w:val="00347C1F"/>
    <w:rsid w:val="00350ACE"/>
    <w:rsid w:val="003516D9"/>
    <w:rsid w:val="003521B2"/>
    <w:rsid w:val="003524C1"/>
    <w:rsid w:val="00352A4C"/>
    <w:rsid w:val="003533C7"/>
    <w:rsid w:val="00353BAE"/>
    <w:rsid w:val="00355182"/>
    <w:rsid w:val="00355C92"/>
    <w:rsid w:val="00356BCD"/>
    <w:rsid w:val="00357450"/>
    <w:rsid w:val="00357AF1"/>
    <w:rsid w:val="00357D9F"/>
    <w:rsid w:val="00363401"/>
    <w:rsid w:val="0036342A"/>
    <w:rsid w:val="003639DD"/>
    <w:rsid w:val="00367704"/>
    <w:rsid w:val="00370DFD"/>
    <w:rsid w:val="00372344"/>
    <w:rsid w:val="00373364"/>
    <w:rsid w:val="0037480E"/>
    <w:rsid w:val="0037754F"/>
    <w:rsid w:val="00377AF9"/>
    <w:rsid w:val="00377FF9"/>
    <w:rsid w:val="00380485"/>
    <w:rsid w:val="00383A95"/>
    <w:rsid w:val="003844BA"/>
    <w:rsid w:val="00386F7F"/>
    <w:rsid w:val="00391539"/>
    <w:rsid w:val="00391A54"/>
    <w:rsid w:val="003920D1"/>
    <w:rsid w:val="00393D9E"/>
    <w:rsid w:val="00394BA2"/>
    <w:rsid w:val="00396E25"/>
    <w:rsid w:val="003A0DC4"/>
    <w:rsid w:val="003A45FF"/>
    <w:rsid w:val="003A5247"/>
    <w:rsid w:val="003A6299"/>
    <w:rsid w:val="003A6733"/>
    <w:rsid w:val="003A6778"/>
    <w:rsid w:val="003A7B70"/>
    <w:rsid w:val="003B1A32"/>
    <w:rsid w:val="003B280B"/>
    <w:rsid w:val="003B3779"/>
    <w:rsid w:val="003B3FA7"/>
    <w:rsid w:val="003B41DB"/>
    <w:rsid w:val="003B6C49"/>
    <w:rsid w:val="003B76F9"/>
    <w:rsid w:val="003B7939"/>
    <w:rsid w:val="003C065B"/>
    <w:rsid w:val="003C0955"/>
    <w:rsid w:val="003C11CD"/>
    <w:rsid w:val="003C14E3"/>
    <w:rsid w:val="003C2804"/>
    <w:rsid w:val="003C351D"/>
    <w:rsid w:val="003C446B"/>
    <w:rsid w:val="003C4745"/>
    <w:rsid w:val="003C678D"/>
    <w:rsid w:val="003C6B20"/>
    <w:rsid w:val="003D105B"/>
    <w:rsid w:val="003D2681"/>
    <w:rsid w:val="003D30E9"/>
    <w:rsid w:val="003D48E0"/>
    <w:rsid w:val="003D4F5E"/>
    <w:rsid w:val="003D4FC6"/>
    <w:rsid w:val="003D5DCA"/>
    <w:rsid w:val="003D78BE"/>
    <w:rsid w:val="003D7AE5"/>
    <w:rsid w:val="003E36BA"/>
    <w:rsid w:val="003E3A0F"/>
    <w:rsid w:val="003E3C85"/>
    <w:rsid w:val="003E4E9D"/>
    <w:rsid w:val="003E6743"/>
    <w:rsid w:val="003F15B5"/>
    <w:rsid w:val="003F2A03"/>
    <w:rsid w:val="003F3349"/>
    <w:rsid w:val="003F4669"/>
    <w:rsid w:val="003F6DF0"/>
    <w:rsid w:val="003F746F"/>
    <w:rsid w:val="00402ABB"/>
    <w:rsid w:val="004043FE"/>
    <w:rsid w:val="00404893"/>
    <w:rsid w:val="00405434"/>
    <w:rsid w:val="0040627C"/>
    <w:rsid w:val="004100ED"/>
    <w:rsid w:val="0041028B"/>
    <w:rsid w:val="00411150"/>
    <w:rsid w:val="004115F7"/>
    <w:rsid w:val="00411789"/>
    <w:rsid w:val="00412975"/>
    <w:rsid w:val="0041362E"/>
    <w:rsid w:val="00413926"/>
    <w:rsid w:val="00413D33"/>
    <w:rsid w:val="00414460"/>
    <w:rsid w:val="0041608A"/>
    <w:rsid w:val="004200C6"/>
    <w:rsid w:val="00421D52"/>
    <w:rsid w:val="004229F0"/>
    <w:rsid w:val="00424783"/>
    <w:rsid w:val="0042524A"/>
    <w:rsid w:val="00425B7E"/>
    <w:rsid w:val="004334B4"/>
    <w:rsid w:val="00434D7A"/>
    <w:rsid w:val="00435187"/>
    <w:rsid w:val="00436993"/>
    <w:rsid w:val="00436AEA"/>
    <w:rsid w:val="00436F9D"/>
    <w:rsid w:val="0044009B"/>
    <w:rsid w:val="0044085C"/>
    <w:rsid w:val="00443026"/>
    <w:rsid w:val="00444E27"/>
    <w:rsid w:val="0044594F"/>
    <w:rsid w:val="00446AC1"/>
    <w:rsid w:val="00446DD6"/>
    <w:rsid w:val="004472DB"/>
    <w:rsid w:val="00447351"/>
    <w:rsid w:val="0045030C"/>
    <w:rsid w:val="00451072"/>
    <w:rsid w:val="00451D75"/>
    <w:rsid w:val="00452722"/>
    <w:rsid w:val="0045461A"/>
    <w:rsid w:val="00454902"/>
    <w:rsid w:val="00456AEB"/>
    <w:rsid w:val="00457278"/>
    <w:rsid w:val="00457BE6"/>
    <w:rsid w:val="00460563"/>
    <w:rsid w:val="00460ED6"/>
    <w:rsid w:val="004612B7"/>
    <w:rsid w:val="00462E6B"/>
    <w:rsid w:val="0046492D"/>
    <w:rsid w:val="00464E77"/>
    <w:rsid w:val="00465FFF"/>
    <w:rsid w:val="00467FCE"/>
    <w:rsid w:val="004712BA"/>
    <w:rsid w:val="004724AC"/>
    <w:rsid w:val="004756CA"/>
    <w:rsid w:val="00475976"/>
    <w:rsid w:val="004768DC"/>
    <w:rsid w:val="00477B3F"/>
    <w:rsid w:val="00481FB4"/>
    <w:rsid w:val="004832DE"/>
    <w:rsid w:val="00483A77"/>
    <w:rsid w:val="00484CB2"/>
    <w:rsid w:val="004855E1"/>
    <w:rsid w:val="004859A9"/>
    <w:rsid w:val="004873F2"/>
    <w:rsid w:val="00487A91"/>
    <w:rsid w:val="00487FF1"/>
    <w:rsid w:val="00490D98"/>
    <w:rsid w:val="004915F9"/>
    <w:rsid w:val="00493020"/>
    <w:rsid w:val="0049307B"/>
    <w:rsid w:val="004943F2"/>
    <w:rsid w:val="004949EC"/>
    <w:rsid w:val="00495371"/>
    <w:rsid w:val="004954F9"/>
    <w:rsid w:val="00496958"/>
    <w:rsid w:val="00496E86"/>
    <w:rsid w:val="004A0BCC"/>
    <w:rsid w:val="004A2BB3"/>
    <w:rsid w:val="004A2ED0"/>
    <w:rsid w:val="004A489E"/>
    <w:rsid w:val="004A6305"/>
    <w:rsid w:val="004A6D53"/>
    <w:rsid w:val="004A6DFC"/>
    <w:rsid w:val="004A70A6"/>
    <w:rsid w:val="004A77CF"/>
    <w:rsid w:val="004B161F"/>
    <w:rsid w:val="004B230A"/>
    <w:rsid w:val="004B2F78"/>
    <w:rsid w:val="004B5A69"/>
    <w:rsid w:val="004B60CA"/>
    <w:rsid w:val="004B645A"/>
    <w:rsid w:val="004B74E3"/>
    <w:rsid w:val="004B7F8E"/>
    <w:rsid w:val="004C0A56"/>
    <w:rsid w:val="004C143C"/>
    <w:rsid w:val="004C3FC0"/>
    <w:rsid w:val="004C4575"/>
    <w:rsid w:val="004D1DF3"/>
    <w:rsid w:val="004D28AB"/>
    <w:rsid w:val="004D37C5"/>
    <w:rsid w:val="004D3CC5"/>
    <w:rsid w:val="004D3FA3"/>
    <w:rsid w:val="004D408B"/>
    <w:rsid w:val="004D463A"/>
    <w:rsid w:val="004D4917"/>
    <w:rsid w:val="004D4CE3"/>
    <w:rsid w:val="004D5950"/>
    <w:rsid w:val="004D59F3"/>
    <w:rsid w:val="004D67CF"/>
    <w:rsid w:val="004D74BD"/>
    <w:rsid w:val="004E1ADF"/>
    <w:rsid w:val="004E3D1C"/>
    <w:rsid w:val="004E477F"/>
    <w:rsid w:val="004E5893"/>
    <w:rsid w:val="004E7031"/>
    <w:rsid w:val="004F10F3"/>
    <w:rsid w:val="004F226C"/>
    <w:rsid w:val="004F2800"/>
    <w:rsid w:val="004F38F9"/>
    <w:rsid w:val="004F6042"/>
    <w:rsid w:val="004F6286"/>
    <w:rsid w:val="004F6CFC"/>
    <w:rsid w:val="00500935"/>
    <w:rsid w:val="00503AC7"/>
    <w:rsid w:val="00504889"/>
    <w:rsid w:val="005054BE"/>
    <w:rsid w:val="005054C5"/>
    <w:rsid w:val="005070BE"/>
    <w:rsid w:val="005072F6"/>
    <w:rsid w:val="00507FF8"/>
    <w:rsid w:val="0051064E"/>
    <w:rsid w:val="00511C30"/>
    <w:rsid w:val="00511D7E"/>
    <w:rsid w:val="00512431"/>
    <w:rsid w:val="005127D8"/>
    <w:rsid w:val="00512F02"/>
    <w:rsid w:val="0051405E"/>
    <w:rsid w:val="005145FC"/>
    <w:rsid w:val="00515133"/>
    <w:rsid w:val="00515A34"/>
    <w:rsid w:val="00516FD5"/>
    <w:rsid w:val="00520A05"/>
    <w:rsid w:val="005219A6"/>
    <w:rsid w:val="005241BA"/>
    <w:rsid w:val="005275E4"/>
    <w:rsid w:val="005321DA"/>
    <w:rsid w:val="00533E83"/>
    <w:rsid w:val="00534969"/>
    <w:rsid w:val="0053499A"/>
    <w:rsid w:val="0053679B"/>
    <w:rsid w:val="00540511"/>
    <w:rsid w:val="00540513"/>
    <w:rsid w:val="00540714"/>
    <w:rsid w:val="0054309C"/>
    <w:rsid w:val="00543F47"/>
    <w:rsid w:val="00546F10"/>
    <w:rsid w:val="00551DAF"/>
    <w:rsid w:val="00552C6A"/>
    <w:rsid w:val="00553675"/>
    <w:rsid w:val="00553ACB"/>
    <w:rsid w:val="00553D10"/>
    <w:rsid w:val="005561F9"/>
    <w:rsid w:val="0055679B"/>
    <w:rsid w:val="00560039"/>
    <w:rsid w:val="005606C8"/>
    <w:rsid w:val="00561668"/>
    <w:rsid w:val="00561BD4"/>
    <w:rsid w:val="005622BE"/>
    <w:rsid w:val="00563FBB"/>
    <w:rsid w:val="005644AF"/>
    <w:rsid w:val="00564606"/>
    <w:rsid w:val="00565980"/>
    <w:rsid w:val="00566F54"/>
    <w:rsid w:val="005728B7"/>
    <w:rsid w:val="00573C7C"/>
    <w:rsid w:val="00573D35"/>
    <w:rsid w:val="00573DB8"/>
    <w:rsid w:val="005745D5"/>
    <w:rsid w:val="00575676"/>
    <w:rsid w:val="00580A9A"/>
    <w:rsid w:val="00581D1B"/>
    <w:rsid w:val="0058215A"/>
    <w:rsid w:val="0058239A"/>
    <w:rsid w:val="00582CF2"/>
    <w:rsid w:val="005840B6"/>
    <w:rsid w:val="00584758"/>
    <w:rsid w:val="0058517B"/>
    <w:rsid w:val="00587F2E"/>
    <w:rsid w:val="00594733"/>
    <w:rsid w:val="00594C24"/>
    <w:rsid w:val="005A0F29"/>
    <w:rsid w:val="005A1F8B"/>
    <w:rsid w:val="005A2DFE"/>
    <w:rsid w:val="005A3C6A"/>
    <w:rsid w:val="005A4827"/>
    <w:rsid w:val="005A5594"/>
    <w:rsid w:val="005A6DBD"/>
    <w:rsid w:val="005A6F32"/>
    <w:rsid w:val="005A725B"/>
    <w:rsid w:val="005B1644"/>
    <w:rsid w:val="005B2D39"/>
    <w:rsid w:val="005B45E8"/>
    <w:rsid w:val="005B6AD3"/>
    <w:rsid w:val="005B7184"/>
    <w:rsid w:val="005C423A"/>
    <w:rsid w:val="005C4617"/>
    <w:rsid w:val="005C49AA"/>
    <w:rsid w:val="005C4C78"/>
    <w:rsid w:val="005C597F"/>
    <w:rsid w:val="005C71F1"/>
    <w:rsid w:val="005C784A"/>
    <w:rsid w:val="005D046E"/>
    <w:rsid w:val="005D108B"/>
    <w:rsid w:val="005D2783"/>
    <w:rsid w:val="005D3079"/>
    <w:rsid w:val="005D32A6"/>
    <w:rsid w:val="005D344F"/>
    <w:rsid w:val="005D45BB"/>
    <w:rsid w:val="005D4FA8"/>
    <w:rsid w:val="005D607C"/>
    <w:rsid w:val="005D6B5A"/>
    <w:rsid w:val="005D7509"/>
    <w:rsid w:val="005E07DC"/>
    <w:rsid w:val="005E0A40"/>
    <w:rsid w:val="005E388E"/>
    <w:rsid w:val="005E3CE4"/>
    <w:rsid w:val="005E4399"/>
    <w:rsid w:val="005E50DB"/>
    <w:rsid w:val="005E5217"/>
    <w:rsid w:val="005E68D0"/>
    <w:rsid w:val="005F035E"/>
    <w:rsid w:val="005F371F"/>
    <w:rsid w:val="005F4DE7"/>
    <w:rsid w:val="005F6665"/>
    <w:rsid w:val="005F6695"/>
    <w:rsid w:val="005F712C"/>
    <w:rsid w:val="0060203A"/>
    <w:rsid w:val="00603B3B"/>
    <w:rsid w:val="00604401"/>
    <w:rsid w:val="00605B3C"/>
    <w:rsid w:val="00605E4C"/>
    <w:rsid w:val="006074D1"/>
    <w:rsid w:val="006077D9"/>
    <w:rsid w:val="00607EA9"/>
    <w:rsid w:val="00610B46"/>
    <w:rsid w:val="0061199E"/>
    <w:rsid w:val="00613892"/>
    <w:rsid w:val="00620B81"/>
    <w:rsid w:val="006210CA"/>
    <w:rsid w:val="00621AC1"/>
    <w:rsid w:val="00621D41"/>
    <w:rsid w:val="00622E7E"/>
    <w:rsid w:val="00625002"/>
    <w:rsid w:val="00625173"/>
    <w:rsid w:val="00625BC5"/>
    <w:rsid w:val="006263C3"/>
    <w:rsid w:val="00626C1D"/>
    <w:rsid w:val="00627345"/>
    <w:rsid w:val="006276B0"/>
    <w:rsid w:val="00630261"/>
    <w:rsid w:val="00630577"/>
    <w:rsid w:val="006329AF"/>
    <w:rsid w:val="00634D70"/>
    <w:rsid w:val="0063573D"/>
    <w:rsid w:val="0063581F"/>
    <w:rsid w:val="006362C0"/>
    <w:rsid w:val="00637372"/>
    <w:rsid w:val="00640B5C"/>
    <w:rsid w:val="006413A3"/>
    <w:rsid w:val="00643079"/>
    <w:rsid w:val="00645EB9"/>
    <w:rsid w:val="00647F69"/>
    <w:rsid w:val="00651654"/>
    <w:rsid w:val="00653A11"/>
    <w:rsid w:val="00655009"/>
    <w:rsid w:val="006573C4"/>
    <w:rsid w:val="0066059B"/>
    <w:rsid w:val="00660EDD"/>
    <w:rsid w:val="0066463D"/>
    <w:rsid w:val="006646EB"/>
    <w:rsid w:val="006651D7"/>
    <w:rsid w:val="00665EB9"/>
    <w:rsid w:val="006716BA"/>
    <w:rsid w:val="006717EB"/>
    <w:rsid w:val="00671D14"/>
    <w:rsid w:val="00672C2D"/>
    <w:rsid w:val="00672DCB"/>
    <w:rsid w:val="00673406"/>
    <w:rsid w:val="0067411A"/>
    <w:rsid w:val="006747A1"/>
    <w:rsid w:val="006773E1"/>
    <w:rsid w:val="00677BC0"/>
    <w:rsid w:val="00682348"/>
    <w:rsid w:val="00682ED3"/>
    <w:rsid w:val="006834ED"/>
    <w:rsid w:val="00683547"/>
    <w:rsid w:val="00683E50"/>
    <w:rsid w:val="00684C89"/>
    <w:rsid w:val="006869D2"/>
    <w:rsid w:val="00687D11"/>
    <w:rsid w:val="00687FAE"/>
    <w:rsid w:val="006906DE"/>
    <w:rsid w:val="0069246B"/>
    <w:rsid w:val="006927E0"/>
    <w:rsid w:val="00693A98"/>
    <w:rsid w:val="00695557"/>
    <w:rsid w:val="006955EC"/>
    <w:rsid w:val="00696676"/>
    <w:rsid w:val="006966E2"/>
    <w:rsid w:val="006966FF"/>
    <w:rsid w:val="00696C62"/>
    <w:rsid w:val="00696D31"/>
    <w:rsid w:val="00696F08"/>
    <w:rsid w:val="006A0A0D"/>
    <w:rsid w:val="006A144D"/>
    <w:rsid w:val="006A156C"/>
    <w:rsid w:val="006A237A"/>
    <w:rsid w:val="006A324E"/>
    <w:rsid w:val="006A4210"/>
    <w:rsid w:val="006A59C8"/>
    <w:rsid w:val="006A612E"/>
    <w:rsid w:val="006A6744"/>
    <w:rsid w:val="006A674F"/>
    <w:rsid w:val="006A7BEB"/>
    <w:rsid w:val="006B16B8"/>
    <w:rsid w:val="006B260F"/>
    <w:rsid w:val="006B38B7"/>
    <w:rsid w:val="006B3EE1"/>
    <w:rsid w:val="006B40D5"/>
    <w:rsid w:val="006B544C"/>
    <w:rsid w:val="006B598E"/>
    <w:rsid w:val="006B5CE0"/>
    <w:rsid w:val="006C2B11"/>
    <w:rsid w:val="006C3374"/>
    <w:rsid w:val="006C4E1F"/>
    <w:rsid w:val="006C5DC3"/>
    <w:rsid w:val="006D4DC2"/>
    <w:rsid w:val="006D5623"/>
    <w:rsid w:val="006D6400"/>
    <w:rsid w:val="006D6D7D"/>
    <w:rsid w:val="006E0A95"/>
    <w:rsid w:val="006E1A27"/>
    <w:rsid w:val="006E2672"/>
    <w:rsid w:val="006E4641"/>
    <w:rsid w:val="006E4AEC"/>
    <w:rsid w:val="006E666B"/>
    <w:rsid w:val="006E7591"/>
    <w:rsid w:val="006E769F"/>
    <w:rsid w:val="006F0085"/>
    <w:rsid w:val="006F205A"/>
    <w:rsid w:val="006F3A67"/>
    <w:rsid w:val="006F424B"/>
    <w:rsid w:val="006F5312"/>
    <w:rsid w:val="006F6F7B"/>
    <w:rsid w:val="0070339F"/>
    <w:rsid w:val="00704F30"/>
    <w:rsid w:val="00707B0A"/>
    <w:rsid w:val="00713865"/>
    <w:rsid w:val="00713FD9"/>
    <w:rsid w:val="007141EA"/>
    <w:rsid w:val="00714381"/>
    <w:rsid w:val="0071574B"/>
    <w:rsid w:val="00716280"/>
    <w:rsid w:val="00716A71"/>
    <w:rsid w:val="0071726C"/>
    <w:rsid w:val="00717442"/>
    <w:rsid w:val="00717C78"/>
    <w:rsid w:val="00721EA2"/>
    <w:rsid w:val="007222C5"/>
    <w:rsid w:val="00722594"/>
    <w:rsid w:val="00724313"/>
    <w:rsid w:val="00726E90"/>
    <w:rsid w:val="007274D8"/>
    <w:rsid w:val="00731433"/>
    <w:rsid w:val="00732728"/>
    <w:rsid w:val="00732CCB"/>
    <w:rsid w:val="007341B2"/>
    <w:rsid w:val="00735821"/>
    <w:rsid w:val="007373F5"/>
    <w:rsid w:val="00740391"/>
    <w:rsid w:val="007417F3"/>
    <w:rsid w:val="007418A5"/>
    <w:rsid w:val="007422F7"/>
    <w:rsid w:val="00743DDE"/>
    <w:rsid w:val="00744431"/>
    <w:rsid w:val="00744CDB"/>
    <w:rsid w:val="00746506"/>
    <w:rsid w:val="00750468"/>
    <w:rsid w:val="007512D6"/>
    <w:rsid w:val="00752297"/>
    <w:rsid w:val="007525C4"/>
    <w:rsid w:val="007525E0"/>
    <w:rsid w:val="0075262D"/>
    <w:rsid w:val="00752738"/>
    <w:rsid w:val="00752F47"/>
    <w:rsid w:val="0075387D"/>
    <w:rsid w:val="007565EF"/>
    <w:rsid w:val="0075674B"/>
    <w:rsid w:val="00757737"/>
    <w:rsid w:val="00757C98"/>
    <w:rsid w:val="00763423"/>
    <w:rsid w:val="00766B70"/>
    <w:rsid w:val="00766BB2"/>
    <w:rsid w:val="00767499"/>
    <w:rsid w:val="00767582"/>
    <w:rsid w:val="00767629"/>
    <w:rsid w:val="00767C68"/>
    <w:rsid w:val="0077255D"/>
    <w:rsid w:val="007735EB"/>
    <w:rsid w:val="00774000"/>
    <w:rsid w:val="0078015B"/>
    <w:rsid w:val="007822F5"/>
    <w:rsid w:val="00782CEE"/>
    <w:rsid w:val="007831DD"/>
    <w:rsid w:val="007852D8"/>
    <w:rsid w:val="007875BC"/>
    <w:rsid w:val="00790598"/>
    <w:rsid w:val="00793A92"/>
    <w:rsid w:val="00794123"/>
    <w:rsid w:val="0079738B"/>
    <w:rsid w:val="007A07A2"/>
    <w:rsid w:val="007A1E05"/>
    <w:rsid w:val="007A217B"/>
    <w:rsid w:val="007A299B"/>
    <w:rsid w:val="007A2E21"/>
    <w:rsid w:val="007A3FF4"/>
    <w:rsid w:val="007A60EB"/>
    <w:rsid w:val="007A643D"/>
    <w:rsid w:val="007A6A22"/>
    <w:rsid w:val="007B2532"/>
    <w:rsid w:val="007B269A"/>
    <w:rsid w:val="007B3063"/>
    <w:rsid w:val="007B3135"/>
    <w:rsid w:val="007B32C8"/>
    <w:rsid w:val="007B59C2"/>
    <w:rsid w:val="007B6A4A"/>
    <w:rsid w:val="007C04D1"/>
    <w:rsid w:val="007C28C1"/>
    <w:rsid w:val="007C2F41"/>
    <w:rsid w:val="007C372D"/>
    <w:rsid w:val="007C4B99"/>
    <w:rsid w:val="007C51AC"/>
    <w:rsid w:val="007C6535"/>
    <w:rsid w:val="007D0289"/>
    <w:rsid w:val="007D0443"/>
    <w:rsid w:val="007D2102"/>
    <w:rsid w:val="007D23C3"/>
    <w:rsid w:val="007D35EA"/>
    <w:rsid w:val="007D3D7B"/>
    <w:rsid w:val="007D510E"/>
    <w:rsid w:val="007D537C"/>
    <w:rsid w:val="007D5AD0"/>
    <w:rsid w:val="007D762A"/>
    <w:rsid w:val="007D76BF"/>
    <w:rsid w:val="007E1313"/>
    <w:rsid w:val="007E1AAA"/>
    <w:rsid w:val="007E4430"/>
    <w:rsid w:val="007E5558"/>
    <w:rsid w:val="007E6E0A"/>
    <w:rsid w:val="007F1DC4"/>
    <w:rsid w:val="007F3DF8"/>
    <w:rsid w:val="007F4270"/>
    <w:rsid w:val="007F5934"/>
    <w:rsid w:val="007F5DB2"/>
    <w:rsid w:val="007F6571"/>
    <w:rsid w:val="00800615"/>
    <w:rsid w:val="00800EBF"/>
    <w:rsid w:val="00800EEA"/>
    <w:rsid w:val="0080117C"/>
    <w:rsid w:val="00801A1A"/>
    <w:rsid w:val="00803B36"/>
    <w:rsid w:val="008047F2"/>
    <w:rsid w:val="00807509"/>
    <w:rsid w:val="00807C90"/>
    <w:rsid w:val="00810C7B"/>
    <w:rsid w:val="00811644"/>
    <w:rsid w:val="00813981"/>
    <w:rsid w:val="00814D99"/>
    <w:rsid w:val="0081561C"/>
    <w:rsid w:val="00815EC6"/>
    <w:rsid w:val="00817CBC"/>
    <w:rsid w:val="00820DDA"/>
    <w:rsid w:val="008216D2"/>
    <w:rsid w:val="00821E1D"/>
    <w:rsid w:val="00822BAA"/>
    <w:rsid w:val="00823B54"/>
    <w:rsid w:val="00823D3A"/>
    <w:rsid w:val="0082633E"/>
    <w:rsid w:val="008263BD"/>
    <w:rsid w:val="00826DC6"/>
    <w:rsid w:val="00827787"/>
    <w:rsid w:val="0082778B"/>
    <w:rsid w:val="008306DE"/>
    <w:rsid w:val="0083079E"/>
    <w:rsid w:val="008312DB"/>
    <w:rsid w:val="00831AEA"/>
    <w:rsid w:val="00831BAC"/>
    <w:rsid w:val="008324A6"/>
    <w:rsid w:val="008326DD"/>
    <w:rsid w:val="00832992"/>
    <w:rsid w:val="00832B07"/>
    <w:rsid w:val="00832E8B"/>
    <w:rsid w:val="00833B7F"/>
    <w:rsid w:val="008349B6"/>
    <w:rsid w:val="00836A07"/>
    <w:rsid w:val="00836CC6"/>
    <w:rsid w:val="008401EA"/>
    <w:rsid w:val="00840A23"/>
    <w:rsid w:val="0084105A"/>
    <w:rsid w:val="008416BA"/>
    <w:rsid w:val="00843264"/>
    <w:rsid w:val="00844EF5"/>
    <w:rsid w:val="00846574"/>
    <w:rsid w:val="00847BF8"/>
    <w:rsid w:val="00850DB3"/>
    <w:rsid w:val="008511FB"/>
    <w:rsid w:val="00852039"/>
    <w:rsid w:val="008535F7"/>
    <w:rsid w:val="00854BEA"/>
    <w:rsid w:val="00855F69"/>
    <w:rsid w:val="0085710F"/>
    <w:rsid w:val="0085738C"/>
    <w:rsid w:val="0086053B"/>
    <w:rsid w:val="00861447"/>
    <w:rsid w:val="00862BC7"/>
    <w:rsid w:val="00863386"/>
    <w:rsid w:val="00863755"/>
    <w:rsid w:val="00864712"/>
    <w:rsid w:val="00864BA5"/>
    <w:rsid w:val="00864FE0"/>
    <w:rsid w:val="008656FB"/>
    <w:rsid w:val="00866B56"/>
    <w:rsid w:val="00866EDF"/>
    <w:rsid w:val="008679D2"/>
    <w:rsid w:val="00870EB9"/>
    <w:rsid w:val="00872360"/>
    <w:rsid w:val="008723DA"/>
    <w:rsid w:val="008728A6"/>
    <w:rsid w:val="00872C23"/>
    <w:rsid w:val="00874B95"/>
    <w:rsid w:val="00875FDA"/>
    <w:rsid w:val="0087673B"/>
    <w:rsid w:val="00876B52"/>
    <w:rsid w:val="00877355"/>
    <w:rsid w:val="00877392"/>
    <w:rsid w:val="00881D5B"/>
    <w:rsid w:val="00882623"/>
    <w:rsid w:val="00882D6A"/>
    <w:rsid w:val="00883155"/>
    <w:rsid w:val="0088357C"/>
    <w:rsid w:val="00884A37"/>
    <w:rsid w:val="00884E68"/>
    <w:rsid w:val="00887767"/>
    <w:rsid w:val="00892C21"/>
    <w:rsid w:val="008931B1"/>
    <w:rsid w:val="0089377C"/>
    <w:rsid w:val="008940D7"/>
    <w:rsid w:val="00894C50"/>
    <w:rsid w:val="00894E02"/>
    <w:rsid w:val="00894EDE"/>
    <w:rsid w:val="008966F9"/>
    <w:rsid w:val="00897EFF"/>
    <w:rsid w:val="008A159B"/>
    <w:rsid w:val="008A2517"/>
    <w:rsid w:val="008A2953"/>
    <w:rsid w:val="008A2FFB"/>
    <w:rsid w:val="008A3D20"/>
    <w:rsid w:val="008A648E"/>
    <w:rsid w:val="008A6CBD"/>
    <w:rsid w:val="008A73FA"/>
    <w:rsid w:val="008B04F8"/>
    <w:rsid w:val="008B3215"/>
    <w:rsid w:val="008B35FA"/>
    <w:rsid w:val="008B3875"/>
    <w:rsid w:val="008B4AC0"/>
    <w:rsid w:val="008B4ECA"/>
    <w:rsid w:val="008B6770"/>
    <w:rsid w:val="008B72D0"/>
    <w:rsid w:val="008C05B8"/>
    <w:rsid w:val="008C0626"/>
    <w:rsid w:val="008C0A3C"/>
    <w:rsid w:val="008C0B9D"/>
    <w:rsid w:val="008C1131"/>
    <w:rsid w:val="008C1AC4"/>
    <w:rsid w:val="008C25C0"/>
    <w:rsid w:val="008C30B4"/>
    <w:rsid w:val="008C6E39"/>
    <w:rsid w:val="008C6F79"/>
    <w:rsid w:val="008C71C0"/>
    <w:rsid w:val="008D0432"/>
    <w:rsid w:val="008D227B"/>
    <w:rsid w:val="008D2F28"/>
    <w:rsid w:val="008D346F"/>
    <w:rsid w:val="008D4B15"/>
    <w:rsid w:val="008D7603"/>
    <w:rsid w:val="008D7B4A"/>
    <w:rsid w:val="008E05A4"/>
    <w:rsid w:val="008E0891"/>
    <w:rsid w:val="008E0F57"/>
    <w:rsid w:val="008E1B7C"/>
    <w:rsid w:val="008E2144"/>
    <w:rsid w:val="008E2927"/>
    <w:rsid w:val="008E2E44"/>
    <w:rsid w:val="008E3674"/>
    <w:rsid w:val="008E7B6B"/>
    <w:rsid w:val="008F13F5"/>
    <w:rsid w:val="008F1AE8"/>
    <w:rsid w:val="008F2B36"/>
    <w:rsid w:val="008F3AC6"/>
    <w:rsid w:val="008F4679"/>
    <w:rsid w:val="008F50F1"/>
    <w:rsid w:val="008F592C"/>
    <w:rsid w:val="008F6594"/>
    <w:rsid w:val="00903104"/>
    <w:rsid w:val="009038F3"/>
    <w:rsid w:val="00904EB1"/>
    <w:rsid w:val="00905168"/>
    <w:rsid w:val="00905ACF"/>
    <w:rsid w:val="0090710C"/>
    <w:rsid w:val="009079C2"/>
    <w:rsid w:val="00910251"/>
    <w:rsid w:val="00911BDB"/>
    <w:rsid w:val="00913649"/>
    <w:rsid w:val="00914987"/>
    <w:rsid w:val="00914BDB"/>
    <w:rsid w:val="00914FDD"/>
    <w:rsid w:val="00915C72"/>
    <w:rsid w:val="00915F8B"/>
    <w:rsid w:val="00920C04"/>
    <w:rsid w:val="00922EFD"/>
    <w:rsid w:val="00923457"/>
    <w:rsid w:val="00925379"/>
    <w:rsid w:val="009257F2"/>
    <w:rsid w:val="00926598"/>
    <w:rsid w:val="00927543"/>
    <w:rsid w:val="009276FC"/>
    <w:rsid w:val="00930EE5"/>
    <w:rsid w:val="00931C93"/>
    <w:rsid w:val="009325FF"/>
    <w:rsid w:val="009413AF"/>
    <w:rsid w:val="009419EF"/>
    <w:rsid w:val="00943839"/>
    <w:rsid w:val="00944F7D"/>
    <w:rsid w:val="009478E9"/>
    <w:rsid w:val="00950866"/>
    <w:rsid w:val="00954E2A"/>
    <w:rsid w:val="00955165"/>
    <w:rsid w:val="00955F3A"/>
    <w:rsid w:val="00956440"/>
    <w:rsid w:val="00956E08"/>
    <w:rsid w:val="00957073"/>
    <w:rsid w:val="009579A5"/>
    <w:rsid w:val="00957FD8"/>
    <w:rsid w:val="0096108D"/>
    <w:rsid w:val="00961593"/>
    <w:rsid w:val="0096193B"/>
    <w:rsid w:val="00962E25"/>
    <w:rsid w:val="00970D3F"/>
    <w:rsid w:val="00972FBF"/>
    <w:rsid w:val="0097548C"/>
    <w:rsid w:val="00976CA9"/>
    <w:rsid w:val="009802EE"/>
    <w:rsid w:val="00981DBA"/>
    <w:rsid w:val="0098249F"/>
    <w:rsid w:val="00982508"/>
    <w:rsid w:val="00982756"/>
    <w:rsid w:val="00982C76"/>
    <w:rsid w:val="00983BCD"/>
    <w:rsid w:val="009852BB"/>
    <w:rsid w:val="00985C17"/>
    <w:rsid w:val="00986B7B"/>
    <w:rsid w:val="00990013"/>
    <w:rsid w:val="009920A0"/>
    <w:rsid w:val="00992284"/>
    <w:rsid w:val="00992B76"/>
    <w:rsid w:val="00993C28"/>
    <w:rsid w:val="00994415"/>
    <w:rsid w:val="00995EFC"/>
    <w:rsid w:val="00996EDB"/>
    <w:rsid w:val="009A21BC"/>
    <w:rsid w:val="009A3CC9"/>
    <w:rsid w:val="009A4FF6"/>
    <w:rsid w:val="009A72BA"/>
    <w:rsid w:val="009B13AF"/>
    <w:rsid w:val="009B2467"/>
    <w:rsid w:val="009B3136"/>
    <w:rsid w:val="009B4600"/>
    <w:rsid w:val="009B5F79"/>
    <w:rsid w:val="009B6F0E"/>
    <w:rsid w:val="009C129F"/>
    <w:rsid w:val="009C3EC8"/>
    <w:rsid w:val="009C3FA1"/>
    <w:rsid w:val="009C65A6"/>
    <w:rsid w:val="009C6A92"/>
    <w:rsid w:val="009C7178"/>
    <w:rsid w:val="009D0345"/>
    <w:rsid w:val="009D0346"/>
    <w:rsid w:val="009D08A2"/>
    <w:rsid w:val="009D1824"/>
    <w:rsid w:val="009D1A36"/>
    <w:rsid w:val="009D3AD8"/>
    <w:rsid w:val="009D64C4"/>
    <w:rsid w:val="009D67CD"/>
    <w:rsid w:val="009D7AC7"/>
    <w:rsid w:val="009E18D4"/>
    <w:rsid w:val="009E22DB"/>
    <w:rsid w:val="009E3430"/>
    <w:rsid w:val="009E3D92"/>
    <w:rsid w:val="009E4A92"/>
    <w:rsid w:val="009E4D28"/>
    <w:rsid w:val="009E6041"/>
    <w:rsid w:val="009E708C"/>
    <w:rsid w:val="009F2362"/>
    <w:rsid w:val="009F26CD"/>
    <w:rsid w:val="009F3F76"/>
    <w:rsid w:val="009F529B"/>
    <w:rsid w:val="009F5DF8"/>
    <w:rsid w:val="009F6F87"/>
    <w:rsid w:val="00A00087"/>
    <w:rsid w:val="00A0055B"/>
    <w:rsid w:val="00A00C27"/>
    <w:rsid w:val="00A00C78"/>
    <w:rsid w:val="00A01005"/>
    <w:rsid w:val="00A01AC2"/>
    <w:rsid w:val="00A05B10"/>
    <w:rsid w:val="00A06E10"/>
    <w:rsid w:val="00A07175"/>
    <w:rsid w:val="00A07E0B"/>
    <w:rsid w:val="00A104B9"/>
    <w:rsid w:val="00A11247"/>
    <w:rsid w:val="00A11812"/>
    <w:rsid w:val="00A1231F"/>
    <w:rsid w:val="00A13DBE"/>
    <w:rsid w:val="00A1439F"/>
    <w:rsid w:val="00A25188"/>
    <w:rsid w:val="00A255A5"/>
    <w:rsid w:val="00A25CEF"/>
    <w:rsid w:val="00A27E0C"/>
    <w:rsid w:val="00A322F7"/>
    <w:rsid w:val="00A325EA"/>
    <w:rsid w:val="00A33ABC"/>
    <w:rsid w:val="00A34E0E"/>
    <w:rsid w:val="00A358F3"/>
    <w:rsid w:val="00A368A5"/>
    <w:rsid w:val="00A373F2"/>
    <w:rsid w:val="00A40B48"/>
    <w:rsid w:val="00A4165E"/>
    <w:rsid w:val="00A41BC5"/>
    <w:rsid w:val="00A43032"/>
    <w:rsid w:val="00A44D17"/>
    <w:rsid w:val="00A46428"/>
    <w:rsid w:val="00A466A3"/>
    <w:rsid w:val="00A46B55"/>
    <w:rsid w:val="00A5086B"/>
    <w:rsid w:val="00A50B59"/>
    <w:rsid w:val="00A52087"/>
    <w:rsid w:val="00A52777"/>
    <w:rsid w:val="00A537F3"/>
    <w:rsid w:val="00A546FA"/>
    <w:rsid w:val="00A54A75"/>
    <w:rsid w:val="00A57B74"/>
    <w:rsid w:val="00A60E1E"/>
    <w:rsid w:val="00A61EE3"/>
    <w:rsid w:val="00A6202F"/>
    <w:rsid w:val="00A63DC1"/>
    <w:rsid w:val="00A64509"/>
    <w:rsid w:val="00A64D95"/>
    <w:rsid w:val="00A66833"/>
    <w:rsid w:val="00A67877"/>
    <w:rsid w:val="00A703E1"/>
    <w:rsid w:val="00A70953"/>
    <w:rsid w:val="00A7108E"/>
    <w:rsid w:val="00A71970"/>
    <w:rsid w:val="00A72D7D"/>
    <w:rsid w:val="00A731BC"/>
    <w:rsid w:val="00A73251"/>
    <w:rsid w:val="00A73D85"/>
    <w:rsid w:val="00A75F13"/>
    <w:rsid w:val="00A77B0A"/>
    <w:rsid w:val="00A77D11"/>
    <w:rsid w:val="00A77F91"/>
    <w:rsid w:val="00A81861"/>
    <w:rsid w:val="00A82781"/>
    <w:rsid w:val="00A828BF"/>
    <w:rsid w:val="00A84493"/>
    <w:rsid w:val="00A84734"/>
    <w:rsid w:val="00A8613E"/>
    <w:rsid w:val="00A907D6"/>
    <w:rsid w:val="00A90B96"/>
    <w:rsid w:val="00A91481"/>
    <w:rsid w:val="00A9185C"/>
    <w:rsid w:val="00A92A76"/>
    <w:rsid w:val="00A9453D"/>
    <w:rsid w:val="00A9589A"/>
    <w:rsid w:val="00A969D3"/>
    <w:rsid w:val="00AA00B6"/>
    <w:rsid w:val="00AA0747"/>
    <w:rsid w:val="00AA2352"/>
    <w:rsid w:val="00AA3119"/>
    <w:rsid w:val="00AA460A"/>
    <w:rsid w:val="00AA5123"/>
    <w:rsid w:val="00AA5796"/>
    <w:rsid w:val="00AA5E37"/>
    <w:rsid w:val="00AA6891"/>
    <w:rsid w:val="00AB16BA"/>
    <w:rsid w:val="00AB2200"/>
    <w:rsid w:val="00AB25A6"/>
    <w:rsid w:val="00AB29C2"/>
    <w:rsid w:val="00AB4D58"/>
    <w:rsid w:val="00AB4D90"/>
    <w:rsid w:val="00AB5EA4"/>
    <w:rsid w:val="00AB6117"/>
    <w:rsid w:val="00AB74F2"/>
    <w:rsid w:val="00AC1425"/>
    <w:rsid w:val="00AC18E3"/>
    <w:rsid w:val="00AC2651"/>
    <w:rsid w:val="00AC3548"/>
    <w:rsid w:val="00AC395C"/>
    <w:rsid w:val="00AC53DA"/>
    <w:rsid w:val="00AC624B"/>
    <w:rsid w:val="00AC7E5B"/>
    <w:rsid w:val="00AD3851"/>
    <w:rsid w:val="00AD5931"/>
    <w:rsid w:val="00AD6684"/>
    <w:rsid w:val="00AD7326"/>
    <w:rsid w:val="00AD7345"/>
    <w:rsid w:val="00AE09F1"/>
    <w:rsid w:val="00AE378C"/>
    <w:rsid w:val="00AE6438"/>
    <w:rsid w:val="00AE6951"/>
    <w:rsid w:val="00AE7715"/>
    <w:rsid w:val="00AF02D3"/>
    <w:rsid w:val="00AF0F7F"/>
    <w:rsid w:val="00AF1DC1"/>
    <w:rsid w:val="00AF2BA5"/>
    <w:rsid w:val="00AF711F"/>
    <w:rsid w:val="00B01679"/>
    <w:rsid w:val="00B02B52"/>
    <w:rsid w:val="00B036D7"/>
    <w:rsid w:val="00B03964"/>
    <w:rsid w:val="00B04E4A"/>
    <w:rsid w:val="00B05168"/>
    <w:rsid w:val="00B06BBD"/>
    <w:rsid w:val="00B07241"/>
    <w:rsid w:val="00B1025F"/>
    <w:rsid w:val="00B10E3C"/>
    <w:rsid w:val="00B11481"/>
    <w:rsid w:val="00B12804"/>
    <w:rsid w:val="00B12ABB"/>
    <w:rsid w:val="00B1444F"/>
    <w:rsid w:val="00B14C3D"/>
    <w:rsid w:val="00B1571B"/>
    <w:rsid w:val="00B1624B"/>
    <w:rsid w:val="00B1683B"/>
    <w:rsid w:val="00B178DD"/>
    <w:rsid w:val="00B17CB0"/>
    <w:rsid w:val="00B226CA"/>
    <w:rsid w:val="00B22CE6"/>
    <w:rsid w:val="00B22FD1"/>
    <w:rsid w:val="00B23508"/>
    <w:rsid w:val="00B235F3"/>
    <w:rsid w:val="00B2446E"/>
    <w:rsid w:val="00B247B1"/>
    <w:rsid w:val="00B248DF"/>
    <w:rsid w:val="00B263B4"/>
    <w:rsid w:val="00B30669"/>
    <w:rsid w:val="00B32417"/>
    <w:rsid w:val="00B3241C"/>
    <w:rsid w:val="00B3514D"/>
    <w:rsid w:val="00B363ED"/>
    <w:rsid w:val="00B36CDA"/>
    <w:rsid w:val="00B370FD"/>
    <w:rsid w:val="00B37C7A"/>
    <w:rsid w:val="00B41752"/>
    <w:rsid w:val="00B41C11"/>
    <w:rsid w:val="00B43A3B"/>
    <w:rsid w:val="00B43AAE"/>
    <w:rsid w:val="00B45D70"/>
    <w:rsid w:val="00B45F94"/>
    <w:rsid w:val="00B45FA0"/>
    <w:rsid w:val="00B535DA"/>
    <w:rsid w:val="00B53C54"/>
    <w:rsid w:val="00B53CB7"/>
    <w:rsid w:val="00B54F5B"/>
    <w:rsid w:val="00B60758"/>
    <w:rsid w:val="00B60FD7"/>
    <w:rsid w:val="00B61BBE"/>
    <w:rsid w:val="00B62D28"/>
    <w:rsid w:val="00B63250"/>
    <w:rsid w:val="00B65350"/>
    <w:rsid w:val="00B66AC3"/>
    <w:rsid w:val="00B674C5"/>
    <w:rsid w:val="00B7011A"/>
    <w:rsid w:val="00B706B6"/>
    <w:rsid w:val="00B712FD"/>
    <w:rsid w:val="00B716C4"/>
    <w:rsid w:val="00B72B4A"/>
    <w:rsid w:val="00B74FE7"/>
    <w:rsid w:val="00B76E54"/>
    <w:rsid w:val="00B77F08"/>
    <w:rsid w:val="00B80856"/>
    <w:rsid w:val="00B82169"/>
    <w:rsid w:val="00B84509"/>
    <w:rsid w:val="00B852AF"/>
    <w:rsid w:val="00B85732"/>
    <w:rsid w:val="00B860ED"/>
    <w:rsid w:val="00B87E96"/>
    <w:rsid w:val="00B92347"/>
    <w:rsid w:val="00B92BA3"/>
    <w:rsid w:val="00B93674"/>
    <w:rsid w:val="00B94C72"/>
    <w:rsid w:val="00B97192"/>
    <w:rsid w:val="00BA1E9F"/>
    <w:rsid w:val="00BA26C8"/>
    <w:rsid w:val="00BA3E54"/>
    <w:rsid w:val="00BA3FAB"/>
    <w:rsid w:val="00BA4D46"/>
    <w:rsid w:val="00BA563E"/>
    <w:rsid w:val="00BA63FA"/>
    <w:rsid w:val="00BA6CD3"/>
    <w:rsid w:val="00BB0B65"/>
    <w:rsid w:val="00BB112C"/>
    <w:rsid w:val="00BB389E"/>
    <w:rsid w:val="00BB3A3D"/>
    <w:rsid w:val="00BB4ED0"/>
    <w:rsid w:val="00BB5B5D"/>
    <w:rsid w:val="00BB5DF4"/>
    <w:rsid w:val="00BB6AB1"/>
    <w:rsid w:val="00BB6B50"/>
    <w:rsid w:val="00BB77E7"/>
    <w:rsid w:val="00BC0241"/>
    <w:rsid w:val="00BC1971"/>
    <w:rsid w:val="00BC1D7F"/>
    <w:rsid w:val="00BC2D5E"/>
    <w:rsid w:val="00BC363A"/>
    <w:rsid w:val="00BC413D"/>
    <w:rsid w:val="00BC560F"/>
    <w:rsid w:val="00BC5AE1"/>
    <w:rsid w:val="00BC6BBD"/>
    <w:rsid w:val="00BC6FD2"/>
    <w:rsid w:val="00BC716D"/>
    <w:rsid w:val="00BC7C8B"/>
    <w:rsid w:val="00BD24D7"/>
    <w:rsid w:val="00BD2CAD"/>
    <w:rsid w:val="00BD32AD"/>
    <w:rsid w:val="00BD3538"/>
    <w:rsid w:val="00BD3604"/>
    <w:rsid w:val="00BD474E"/>
    <w:rsid w:val="00BD55BE"/>
    <w:rsid w:val="00BD590C"/>
    <w:rsid w:val="00BD7828"/>
    <w:rsid w:val="00BE0460"/>
    <w:rsid w:val="00BE0B87"/>
    <w:rsid w:val="00BE0CF8"/>
    <w:rsid w:val="00BE2624"/>
    <w:rsid w:val="00BE52DF"/>
    <w:rsid w:val="00BE6B71"/>
    <w:rsid w:val="00BF0550"/>
    <w:rsid w:val="00BF0C97"/>
    <w:rsid w:val="00BF234F"/>
    <w:rsid w:val="00BF3D21"/>
    <w:rsid w:val="00BF58C4"/>
    <w:rsid w:val="00BF5FBE"/>
    <w:rsid w:val="00C01587"/>
    <w:rsid w:val="00C016EF"/>
    <w:rsid w:val="00C01BC3"/>
    <w:rsid w:val="00C04D27"/>
    <w:rsid w:val="00C05DB9"/>
    <w:rsid w:val="00C062EE"/>
    <w:rsid w:val="00C07E64"/>
    <w:rsid w:val="00C10D49"/>
    <w:rsid w:val="00C11D26"/>
    <w:rsid w:val="00C12329"/>
    <w:rsid w:val="00C12AF1"/>
    <w:rsid w:val="00C1312B"/>
    <w:rsid w:val="00C13590"/>
    <w:rsid w:val="00C15CDA"/>
    <w:rsid w:val="00C16A54"/>
    <w:rsid w:val="00C174FF"/>
    <w:rsid w:val="00C200B8"/>
    <w:rsid w:val="00C20681"/>
    <w:rsid w:val="00C20EE2"/>
    <w:rsid w:val="00C21D22"/>
    <w:rsid w:val="00C24F63"/>
    <w:rsid w:val="00C261E9"/>
    <w:rsid w:val="00C307E3"/>
    <w:rsid w:val="00C316F6"/>
    <w:rsid w:val="00C32D73"/>
    <w:rsid w:val="00C33DCE"/>
    <w:rsid w:val="00C34B71"/>
    <w:rsid w:val="00C362CC"/>
    <w:rsid w:val="00C362F2"/>
    <w:rsid w:val="00C364A3"/>
    <w:rsid w:val="00C3732B"/>
    <w:rsid w:val="00C376A7"/>
    <w:rsid w:val="00C407AC"/>
    <w:rsid w:val="00C407F5"/>
    <w:rsid w:val="00C41480"/>
    <w:rsid w:val="00C42EA3"/>
    <w:rsid w:val="00C45792"/>
    <w:rsid w:val="00C46168"/>
    <w:rsid w:val="00C519F4"/>
    <w:rsid w:val="00C54556"/>
    <w:rsid w:val="00C55EFD"/>
    <w:rsid w:val="00C6090A"/>
    <w:rsid w:val="00C62B8C"/>
    <w:rsid w:val="00C62F57"/>
    <w:rsid w:val="00C67195"/>
    <w:rsid w:val="00C67DD9"/>
    <w:rsid w:val="00C67DEC"/>
    <w:rsid w:val="00C72DBA"/>
    <w:rsid w:val="00C76191"/>
    <w:rsid w:val="00C76AA5"/>
    <w:rsid w:val="00C76E1F"/>
    <w:rsid w:val="00C77284"/>
    <w:rsid w:val="00C811C2"/>
    <w:rsid w:val="00C82521"/>
    <w:rsid w:val="00C82745"/>
    <w:rsid w:val="00C852E3"/>
    <w:rsid w:val="00C8576A"/>
    <w:rsid w:val="00C87592"/>
    <w:rsid w:val="00C90500"/>
    <w:rsid w:val="00C918B0"/>
    <w:rsid w:val="00C9195B"/>
    <w:rsid w:val="00C93888"/>
    <w:rsid w:val="00C941F2"/>
    <w:rsid w:val="00C946C4"/>
    <w:rsid w:val="00C956B1"/>
    <w:rsid w:val="00C97B64"/>
    <w:rsid w:val="00CA2943"/>
    <w:rsid w:val="00CA2A9A"/>
    <w:rsid w:val="00CA40ED"/>
    <w:rsid w:val="00CA62CD"/>
    <w:rsid w:val="00CA6A0D"/>
    <w:rsid w:val="00CB1426"/>
    <w:rsid w:val="00CB1B4B"/>
    <w:rsid w:val="00CB25F3"/>
    <w:rsid w:val="00CB5A8F"/>
    <w:rsid w:val="00CB5CD5"/>
    <w:rsid w:val="00CB65D5"/>
    <w:rsid w:val="00CC04DD"/>
    <w:rsid w:val="00CC3B90"/>
    <w:rsid w:val="00CC3C16"/>
    <w:rsid w:val="00CC3F35"/>
    <w:rsid w:val="00CC40A5"/>
    <w:rsid w:val="00CC6588"/>
    <w:rsid w:val="00CC6752"/>
    <w:rsid w:val="00CC7422"/>
    <w:rsid w:val="00CC7668"/>
    <w:rsid w:val="00CD2744"/>
    <w:rsid w:val="00CD37C2"/>
    <w:rsid w:val="00CD4125"/>
    <w:rsid w:val="00CD4C5A"/>
    <w:rsid w:val="00CD595F"/>
    <w:rsid w:val="00CE1A67"/>
    <w:rsid w:val="00CE2207"/>
    <w:rsid w:val="00CE3D80"/>
    <w:rsid w:val="00CE460A"/>
    <w:rsid w:val="00CE6009"/>
    <w:rsid w:val="00CE6F61"/>
    <w:rsid w:val="00CF331D"/>
    <w:rsid w:val="00CF4953"/>
    <w:rsid w:val="00CF6EF6"/>
    <w:rsid w:val="00CF799A"/>
    <w:rsid w:val="00D000E9"/>
    <w:rsid w:val="00D0160D"/>
    <w:rsid w:val="00D016B0"/>
    <w:rsid w:val="00D02831"/>
    <w:rsid w:val="00D03BD9"/>
    <w:rsid w:val="00D03F01"/>
    <w:rsid w:val="00D0466F"/>
    <w:rsid w:val="00D048D6"/>
    <w:rsid w:val="00D0576E"/>
    <w:rsid w:val="00D05B3B"/>
    <w:rsid w:val="00D06E8F"/>
    <w:rsid w:val="00D07452"/>
    <w:rsid w:val="00D111D9"/>
    <w:rsid w:val="00D113C2"/>
    <w:rsid w:val="00D13ADD"/>
    <w:rsid w:val="00D142BF"/>
    <w:rsid w:val="00D153E1"/>
    <w:rsid w:val="00D176CA"/>
    <w:rsid w:val="00D2058D"/>
    <w:rsid w:val="00D21834"/>
    <w:rsid w:val="00D21CDD"/>
    <w:rsid w:val="00D23048"/>
    <w:rsid w:val="00D23355"/>
    <w:rsid w:val="00D23C92"/>
    <w:rsid w:val="00D23F67"/>
    <w:rsid w:val="00D24F44"/>
    <w:rsid w:val="00D25FC5"/>
    <w:rsid w:val="00D261BB"/>
    <w:rsid w:val="00D26B8F"/>
    <w:rsid w:val="00D30020"/>
    <w:rsid w:val="00D32025"/>
    <w:rsid w:val="00D37B05"/>
    <w:rsid w:val="00D41374"/>
    <w:rsid w:val="00D42EE5"/>
    <w:rsid w:val="00D430B7"/>
    <w:rsid w:val="00D434CD"/>
    <w:rsid w:val="00D445FE"/>
    <w:rsid w:val="00D44D45"/>
    <w:rsid w:val="00D4551F"/>
    <w:rsid w:val="00D468FC"/>
    <w:rsid w:val="00D47259"/>
    <w:rsid w:val="00D472FC"/>
    <w:rsid w:val="00D534F6"/>
    <w:rsid w:val="00D53969"/>
    <w:rsid w:val="00D53D91"/>
    <w:rsid w:val="00D609DD"/>
    <w:rsid w:val="00D615EF"/>
    <w:rsid w:val="00D65686"/>
    <w:rsid w:val="00D65725"/>
    <w:rsid w:val="00D664BD"/>
    <w:rsid w:val="00D66FFE"/>
    <w:rsid w:val="00D679F4"/>
    <w:rsid w:val="00D7435E"/>
    <w:rsid w:val="00D74A6C"/>
    <w:rsid w:val="00D75B31"/>
    <w:rsid w:val="00D80330"/>
    <w:rsid w:val="00D808C1"/>
    <w:rsid w:val="00D82814"/>
    <w:rsid w:val="00D82DE2"/>
    <w:rsid w:val="00D83990"/>
    <w:rsid w:val="00D84332"/>
    <w:rsid w:val="00D87189"/>
    <w:rsid w:val="00D915D8"/>
    <w:rsid w:val="00D91FDB"/>
    <w:rsid w:val="00D9215C"/>
    <w:rsid w:val="00D94022"/>
    <w:rsid w:val="00D94A8D"/>
    <w:rsid w:val="00D95D4B"/>
    <w:rsid w:val="00D96CD2"/>
    <w:rsid w:val="00D975C1"/>
    <w:rsid w:val="00D97602"/>
    <w:rsid w:val="00D97E72"/>
    <w:rsid w:val="00DA2470"/>
    <w:rsid w:val="00DA3BDF"/>
    <w:rsid w:val="00DA3CB7"/>
    <w:rsid w:val="00DA5FD3"/>
    <w:rsid w:val="00DA73ED"/>
    <w:rsid w:val="00DB033B"/>
    <w:rsid w:val="00DB060F"/>
    <w:rsid w:val="00DB0DD4"/>
    <w:rsid w:val="00DB1BE1"/>
    <w:rsid w:val="00DB55C9"/>
    <w:rsid w:val="00DB7E32"/>
    <w:rsid w:val="00DC0B94"/>
    <w:rsid w:val="00DC2673"/>
    <w:rsid w:val="00DC2779"/>
    <w:rsid w:val="00DC2DEF"/>
    <w:rsid w:val="00DC4D7A"/>
    <w:rsid w:val="00DC50E5"/>
    <w:rsid w:val="00DC5361"/>
    <w:rsid w:val="00DD1387"/>
    <w:rsid w:val="00DD274C"/>
    <w:rsid w:val="00DD32EB"/>
    <w:rsid w:val="00DD3E37"/>
    <w:rsid w:val="00DD45A4"/>
    <w:rsid w:val="00DD4BD0"/>
    <w:rsid w:val="00DD5D00"/>
    <w:rsid w:val="00DD7A28"/>
    <w:rsid w:val="00DE1CFE"/>
    <w:rsid w:val="00DE34AD"/>
    <w:rsid w:val="00DE3A6D"/>
    <w:rsid w:val="00DE49D6"/>
    <w:rsid w:val="00DE585C"/>
    <w:rsid w:val="00DE6C50"/>
    <w:rsid w:val="00DE6E49"/>
    <w:rsid w:val="00DE7972"/>
    <w:rsid w:val="00DF09B8"/>
    <w:rsid w:val="00DF18DC"/>
    <w:rsid w:val="00DF1A87"/>
    <w:rsid w:val="00DF3B1B"/>
    <w:rsid w:val="00DF427D"/>
    <w:rsid w:val="00DF57B6"/>
    <w:rsid w:val="00DF6908"/>
    <w:rsid w:val="00DF6E70"/>
    <w:rsid w:val="00E015C6"/>
    <w:rsid w:val="00E01A85"/>
    <w:rsid w:val="00E01FBA"/>
    <w:rsid w:val="00E03092"/>
    <w:rsid w:val="00E039BE"/>
    <w:rsid w:val="00E04000"/>
    <w:rsid w:val="00E0408E"/>
    <w:rsid w:val="00E04E02"/>
    <w:rsid w:val="00E04F3E"/>
    <w:rsid w:val="00E0502A"/>
    <w:rsid w:val="00E05735"/>
    <w:rsid w:val="00E1089E"/>
    <w:rsid w:val="00E118BF"/>
    <w:rsid w:val="00E129F6"/>
    <w:rsid w:val="00E132DC"/>
    <w:rsid w:val="00E13325"/>
    <w:rsid w:val="00E147DD"/>
    <w:rsid w:val="00E15144"/>
    <w:rsid w:val="00E15AE9"/>
    <w:rsid w:val="00E16055"/>
    <w:rsid w:val="00E161E0"/>
    <w:rsid w:val="00E16FA1"/>
    <w:rsid w:val="00E17CC5"/>
    <w:rsid w:val="00E21079"/>
    <w:rsid w:val="00E23164"/>
    <w:rsid w:val="00E2360D"/>
    <w:rsid w:val="00E26B10"/>
    <w:rsid w:val="00E27DBD"/>
    <w:rsid w:val="00E30DC9"/>
    <w:rsid w:val="00E30F2F"/>
    <w:rsid w:val="00E312FE"/>
    <w:rsid w:val="00E3225F"/>
    <w:rsid w:val="00E33E1A"/>
    <w:rsid w:val="00E3435D"/>
    <w:rsid w:val="00E34513"/>
    <w:rsid w:val="00E34554"/>
    <w:rsid w:val="00E34AC9"/>
    <w:rsid w:val="00E352ED"/>
    <w:rsid w:val="00E37649"/>
    <w:rsid w:val="00E406EB"/>
    <w:rsid w:val="00E418B4"/>
    <w:rsid w:val="00E44D26"/>
    <w:rsid w:val="00E47567"/>
    <w:rsid w:val="00E47FF8"/>
    <w:rsid w:val="00E5033E"/>
    <w:rsid w:val="00E50663"/>
    <w:rsid w:val="00E52244"/>
    <w:rsid w:val="00E54CAC"/>
    <w:rsid w:val="00E54E10"/>
    <w:rsid w:val="00E565E5"/>
    <w:rsid w:val="00E636E8"/>
    <w:rsid w:val="00E63AAB"/>
    <w:rsid w:val="00E64278"/>
    <w:rsid w:val="00E6580F"/>
    <w:rsid w:val="00E66D62"/>
    <w:rsid w:val="00E6753B"/>
    <w:rsid w:val="00E67A8B"/>
    <w:rsid w:val="00E70BC4"/>
    <w:rsid w:val="00E71159"/>
    <w:rsid w:val="00E71492"/>
    <w:rsid w:val="00E71B88"/>
    <w:rsid w:val="00E72023"/>
    <w:rsid w:val="00E72FBB"/>
    <w:rsid w:val="00E73D50"/>
    <w:rsid w:val="00E74F0A"/>
    <w:rsid w:val="00E754D6"/>
    <w:rsid w:val="00E80B60"/>
    <w:rsid w:val="00E81E9D"/>
    <w:rsid w:val="00E82390"/>
    <w:rsid w:val="00E82DBC"/>
    <w:rsid w:val="00E84F9D"/>
    <w:rsid w:val="00E85A0E"/>
    <w:rsid w:val="00E85D91"/>
    <w:rsid w:val="00E863F6"/>
    <w:rsid w:val="00E86A7B"/>
    <w:rsid w:val="00E878BF"/>
    <w:rsid w:val="00E87C3F"/>
    <w:rsid w:val="00E906BB"/>
    <w:rsid w:val="00E93FEA"/>
    <w:rsid w:val="00E94C46"/>
    <w:rsid w:val="00E9511A"/>
    <w:rsid w:val="00E95884"/>
    <w:rsid w:val="00EA0048"/>
    <w:rsid w:val="00EA0DA1"/>
    <w:rsid w:val="00EA0DF7"/>
    <w:rsid w:val="00EA383A"/>
    <w:rsid w:val="00EA4FF6"/>
    <w:rsid w:val="00EA5114"/>
    <w:rsid w:val="00EA5BBD"/>
    <w:rsid w:val="00EA6732"/>
    <w:rsid w:val="00EA6AB7"/>
    <w:rsid w:val="00EB1CF7"/>
    <w:rsid w:val="00EB229B"/>
    <w:rsid w:val="00EB2766"/>
    <w:rsid w:val="00EB40B1"/>
    <w:rsid w:val="00EB40E2"/>
    <w:rsid w:val="00EB47BC"/>
    <w:rsid w:val="00EB5276"/>
    <w:rsid w:val="00EB5DE1"/>
    <w:rsid w:val="00EB75A1"/>
    <w:rsid w:val="00EB7C81"/>
    <w:rsid w:val="00EB7FA6"/>
    <w:rsid w:val="00EC02DC"/>
    <w:rsid w:val="00EC083C"/>
    <w:rsid w:val="00EC2421"/>
    <w:rsid w:val="00EC41E7"/>
    <w:rsid w:val="00EC52D0"/>
    <w:rsid w:val="00EC5611"/>
    <w:rsid w:val="00EC5BA4"/>
    <w:rsid w:val="00EC695C"/>
    <w:rsid w:val="00EC6BAB"/>
    <w:rsid w:val="00EC75F6"/>
    <w:rsid w:val="00EC796C"/>
    <w:rsid w:val="00EC7A7F"/>
    <w:rsid w:val="00ED01E1"/>
    <w:rsid w:val="00ED0F8C"/>
    <w:rsid w:val="00ED19FE"/>
    <w:rsid w:val="00ED2DF9"/>
    <w:rsid w:val="00ED2E0A"/>
    <w:rsid w:val="00ED3EB2"/>
    <w:rsid w:val="00ED3F41"/>
    <w:rsid w:val="00ED533A"/>
    <w:rsid w:val="00ED5D62"/>
    <w:rsid w:val="00ED638F"/>
    <w:rsid w:val="00ED63BE"/>
    <w:rsid w:val="00ED6DC0"/>
    <w:rsid w:val="00ED6F56"/>
    <w:rsid w:val="00EE0344"/>
    <w:rsid w:val="00EE114B"/>
    <w:rsid w:val="00EE1D68"/>
    <w:rsid w:val="00EE2D65"/>
    <w:rsid w:val="00EE526F"/>
    <w:rsid w:val="00EE6471"/>
    <w:rsid w:val="00EE7CF2"/>
    <w:rsid w:val="00EF1A60"/>
    <w:rsid w:val="00EF26C3"/>
    <w:rsid w:val="00EF2EE0"/>
    <w:rsid w:val="00EF39D4"/>
    <w:rsid w:val="00EF47CD"/>
    <w:rsid w:val="00EF568B"/>
    <w:rsid w:val="00EF6021"/>
    <w:rsid w:val="00EF647D"/>
    <w:rsid w:val="00EF6FEA"/>
    <w:rsid w:val="00EF78C0"/>
    <w:rsid w:val="00F02985"/>
    <w:rsid w:val="00F0346A"/>
    <w:rsid w:val="00F03F6A"/>
    <w:rsid w:val="00F04417"/>
    <w:rsid w:val="00F05079"/>
    <w:rsid w:val="00F06064"/>
    <w:rsid w:val="00F06D7F"/>
    <w:rsid w:val="00F06EDB"/>
    <w:rsid w:val="00F10F03"/>
    <w:rsid w:val="00F11EAC"/>
    <w:rsid w:val="00F120D3"/>
    <w:rsid w:val="00F12C34"/>
    <w:rsid w:val="00F134C7"/>
    <w:rsid w:val="00F1388D"/>
    <w:rsid w:val="00F1391A"/>
    <w:rsid w:val="00F146CD"/>
    <w:rsid w:val="00F15F14"/>
    <w:rsid w:val="00F178F1"/>
    <w:rsid w:val="00F21554"/>
    <w:rsid w:val="00F21C13"/>
    <w:rsid w:val="00F21F29"/>
    <w:rsid w:val="00F22632"/>
    <w:rsid w:val="00F2268F"/>
    <w:rsid w:val="00F22A68"/>
    <w:rsid w:val="00F24209"/>
    <w:rsid w:val="00F2446F"/>
    <w:rsid w:val="00F2545A"/>
    <w:rsid w:val="00F25D8C"/>
    <w:rsid w:val="00F277EE"/>
    <w:rsid w:val="00F31DFC"/>
    <w:rsid w:val="00F32C69"/>
    <w:rsid w:val="00F35C0F"/>
    <w:rsid w:val="00F37FD6"/>
    <w:rsid w:val="00F4022D"/>
    <w:rsid w:val="00F411B6"/>
    <w:rsid w:val="00F41F97"/>
    <w:rsid w:val="00F42967"/>
    <w:rsid w:val="00F43AF1"/>
    <w:rsid w:val="00F44870"/>
    <w:rsid w:val="00F45D10"/>
    <w:rsid w:val="00F460E3"/>
    <w:rsid w:val="00F464F8"/>
    <w:rsid w:val="00F46F52"/>
    <w:rsid w:val="00F47567"/>
    <w:rsid w:val="00F51B7D"/>
    <w:rsid w:val="00F527B6"/>
    <w:rsid w:val="00F52AB0"/>
    <w:rsid w:val="00F52B97"/>
    <w:rsid w:val="00F534DD"/>
    <w:rsid w:val="00F55566"/>
    <w:rsid w:val="00F55572"/>
    <w:rsid w:val="00F5787F"/>
    <w:rsid w:val="00F57F73"/>
    <w:rsid w:val="00F604C7"/>
    <w:rsid w:val="00F61015"/>
    <w:rsid w:val="00F6439B"/>
    <w:rsid w:val="00F64821"/>
    <w:rsid w:val="00F650F2"/>
    <w:rsid w:val="00F660AF"/>
    <w:rsid w:val="00F667FA"/>
    <w:rsid w:val="00F73CFE"/>
    <w:rsid w:val="00F76750"/>
    <w:rsid w:val="00F77FD8"/>
    <w:rsid w:val="00F80750"/>
    <w:rsid w:val="00F81D93"/>
    <w:rsid w:val="00F828D1"/>
    <w:rsid w:val="00F83839"/>
    <w:rsid w:val="00F84501"/>
    <w:rsid w:val="00F85066"/>
    <w:rsid w:val="00F85CCA"/>
    <w:rsid w:val="00F86766"/>
    <w:rsid w:val="00F86E71"/>
    <w:rsid w:val="00F8720E"/>
    <w:rsid w:val="00F8767A"/>
    <w:rsid w:val="00F87F3E"/>
    <w:rsid w:val="00F90325"/>
    <w:rsid w:val="00F9188D"/>
    <w:rsid w:val="00F91BA2"/>
    <w:rsid w:val="00F924A0"/>
    <w:rsid w:val="00F933B2"/>
    <w:rsid w:val="00FA0BE1"/>
    <w:rsid w:val="00FA14E2"/>
    <w:rsid w:val="00FA69EE"/>
    <w:rsid w:val="00FB06FC"/>
    <w:rsid w:val="00FB12B4"/>
    <w:rsid w:val="00FB1433"/>
    <w:rsid w:val="00FB144A"/>
    <w:rsid w:val="00FB182C"/>
    <w:rsid w:val="00FB1D4D"/>
    <w:rsid w:val="00FB239B"/>
    <w:rsid w:val="00FB2530"/>
    <w:rsid w:val="00FB345A"/>
    <w:rsid w:val="00FB35AE"/>
    <w:rsid w:val="00FB3EA2"/>
    <w:rsid w:val="00FB6EAD"/>
    <w:rsid w:val="00FC045F"/>
    <w:rsid w:val="00FC3C20"/>
    <w:rsid w:val="00FC3C4B"/>
    <w:rsid w:val="00FC3E52"/>
    <w:rsid w:val="00FC5932"/>
    <w:rsid w:val="00FC7608"/>
    <w:rsid w:val="00FC7907"/>
    <w:rsid w:val="00FC7CEB"/>
    <w:rsid w:val="00FD0096"/>
    <w:rsid w:val="00FD36FD"/>
    <w:rsid w:val="00FD3CF0"/>
    <w:rsid w:val="00FD492F"/>
    <w:rsid w:val="00FD54CD"/>
    <w:rsid w:val="00FD60F1"/>
    <w:rsid w:val="00FD6BE6"/>
    <w:rsid w:val="00FE0735"/>
    <w:rsid w:val="00FE0D3C"/>
    <w:rsid w:val="00FE16B9"/>
    <w:rsid w:val="00FE1B5A"/>
    <w:rsid w:val="00FE2070"/>
    <w:rsid w:val="00FE25DB"/>
    <w:rsid w:val="00FE31C7"/>
    <w:rsid w:val="00FE3616"/>
    <w:rsid w:val="00FE6AB4"/>
    <w:rsid w:val="00FE6B39"/>
    <w:rsid w:val="00FE6CFD"/>
    <w:rsid w:val="00FF1A04"/>
    <w:rsid w:val="00FF1D0E"/>
    <w:rsid w:val="00FF2593"/>
    <w:rsid w:val="00FF29CE"/>
    <w:rsid w:val="00FF5379"/>
    <w:rsid w:val="00FF5818"/>
    <w:rsid w:val="00FF5E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14:docId w14:val="13794000"/>
  <w15:chartTrackingRefBased/>
  <w15:docId w15:val="{0CAE2BEC-D20D-46E9-803F-F74D727DC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62E6B"/>
    <w:pPr>
      <w:spacing w:after="0" w:line="240" w:lineRule="auto"/>
    </w:pPr>
    <w:rPr>
      <w:rFonts w:ascii="Times New Roman" w:eastAsia="Times New Roman" w:hAnsi="Times New Roman" w:cs="Times New Roman"/>
      <w:sz w:val="20"/>
      <w:szCs w:val="20"/>
    </w:rPr>
  </w:style>
  <w:style w:type="paragraph" w:styleId="Heading1">
    <w:name w:val="heading 1"/>
    <w:basedOn w:val="Normal"/>
    <w:next w:val="BodyText"/>
    <w:link w:val="Heading1Char"/>
    <w:uiPriority w:val="9"/>
    <w:rsid w:val="0020542C"/>
    <w:pPr>
      <w:keepNext/>
      <w:keepLines/>
      <w:spacing w:before="240" w:after="120"/>
      <w:jc w:val="center"/>
      <w:outlineLvl w:val="0"/>
    </w:pPr>
    <w:rPr>
      <w:rFonts w:eastAsiaTheme="majorEastAsia" w:cstheme="majorBidi"/>
      <w:b/>
      <w:sz w:val="24"/>
      <w:szCs w:val="32"/>
    </w:rPr>
  </w:style>
  <w:style w:type="paragraph" w:styleId="Heading2">
    <w:name w:val="heading 2"/>
    <w:basedOn w:val="Normal"/>
    <w:next w:val="Normal"/>
    <w:link w:val="Heading2Char"/>
    <w:rsid w:val="0020542C"/>
    <w:pPr>
      <w:keepNext/>
      <w:keepLines/>
      <w:numPr>
        <w:ilvl w:val="1"/>
        <w:numId w:val="4"/>
      </w:numPr>
      <w:spacing w:before="120" w:after="120"/>
      <w:jc w:val="center"/>
      <w:outlineLvl w:val="1"/>
    </w:pPr>
    <w:rPr>
      <w:rFonts w:eastAsiaTheme="majorEastAsia" w:cstheme="majorBidi"/>
      <w:b/>
      <w:sz w:val="24"/>
      <w:szCs w:val="26"/>
    </w:rPr>
  </w:style>
  <w:style w:type="paragraph" w:styleId="Heading3">
    <w:name w:val="heading 3"/>
    <w:basedOn w:val="Normal"/>
    <w:next w:val="BodyText"/>
    <w:link w:val="Heading3Char"/>
    <w:rsid w:val="0020542C"/>
    <w:pPr>
      <w:keepNext/>
      <w:keepLines/>
      <w:numPr>
        <w:ilvl w:val="2"/>
        <w:numId w:val="4"/>
      </w:numPr>
      <w:spacing w:before="120"/>
      <w:outlineLvl w:val="2"/>
    </w:pPr>
    <w:rPr>
      <w:rFonts w:eastAsiaTheme="majorEastAsia" w:cstheme="majorBidi"/>
      <w:b/>
      <w:sz w:val="24"/>
      <w:szCs w:val="24"/>
    </w:rPr>
  </w:style>
  <w:style w:type="paragraph" w:styleId="Heading4">
    <w:name w:val="heading 4"/>
    <w:basedOn w:val="Normal"/>
    <w:next w:val="BodyText"/>
    <w:link w:val="Heading4Char"/>
    <w:rsid w:val="0020542C"/>
    <w:pPr>
      <w:keepNext/>
      <w:keepLines/>
      <w:numPr>
        <w:ilvl w:val="3"/>
        <w:numId w:val="4"/>
      </w:numPr>
      <w:spacing w:before="120"/>
      <w:outlineLvl w:val="3"/>
    </w:pPr>
    <w:rPr>
      <w:rFonts w:eastAsiaTheme="majorEastAsia" w:cstheme="majorBidi"/>
      <w:b/>
      <w:iCs/>
      <w:sz w:val="24"/>
      <w:szCs w:val="24"/>
    </w:rPr>
  </w:style>
  <w:style w:type="paragraph" w:styleId="Heading5">
    <w:name w:val="heading 5"/>
    <w:basedOn w:val="Normal"/>
    <w:next w:val="BodyText"/>
    <w:link w:val="Heading5Char"/>
    <w:rsid w:val="0020542C"/>
    <w:pPr>
      <w:keepNext/>
      <w:keepLines/>
      <w:numPr>
        <w:ilvl w:val="4"/>
        <w:numId w:val="4"/>
      </w:numPr>
      <w:spacing w:before="120"/>
      <w:outlineLvl w:val="4"/>
    </w:pPr>
    <w:rPr>
      <w:rFonts w:eastAsiaTheme="majorEastAsia" w:cstheme="majorBidi"/>
      <w:b/>
      <w:sz w:val="24"/>
      <w:szCs w:val="24"/>
    </w:rPr>
  </w:style>
  <w:style w:type="paragraph" w:styleId="Heading6">
    <w:name w:val="heading 6"/>
    <w:basedOn w:val="Normal"/>
    <w:next w:val="BodyText"/>
    <w:link w:val="Heading6Char"/>
    <w:rsid w:val="0020542C"/>
    <w:pPr>
      <w:keepNext/>
      <w:keepLines/>
      <w:numPr>
        <w:ilvl w:val="5"/>
        <w:numId w:val="4"/>
      </w:numPr>
      <w:spacing w:before="120"/>
      <w:outlineLvl w:val="5"/>
    </w:pPr>
    <w:rPr>
      <w:rFonts w:eastAsiaTheme="majorEastAsia" w:cstheme="majorBidi"/>
      <w:b/>
      <w:sz w:val="24"/>
      <w:szCs w:val="24"/>
    </w:rPr>
  </w:style>
  <w:style w:type="paragraph" w:styleId="Heading7">
    <w:name w:val="heading 7"/>
    <w:basedOn w:val="Normal"/>
    <w:next w:val="FOFNumbered"/>
    <w:link w:val="Heading7Char"/>
    <w:rsid w:val="0020542C"/>
    <w:pPr>
      <w:keepNext/>
      <w:keepLines/>
      <w:numPr>
        <w:ilvl w:val="6"/>
        <w:numId w:val="4"/>
      </w:numPr>
      <w:spacing w:before="120"/>
      <w:outlineLvl w:val="6"/>
    </w:pPr>
    <w:rPr>
      <w:rFonts w:eastAsiaTheme="majorEastAsia" w:cstheme="majorBidi"/>
      <w:b/>
      <w:i/>
      <w:iCs/>
      <w:sz w:val="24"/>
      <w:szCs w:val="24"/>
      <w:u w:val="single"/>
    </w:rPr>
  </w:style>
  <w:style w:type="paragraph" w:styleId="Heading8">
    <w:name w:val="heading 8"/>
    <w:basedOn w:val="Normal"/>
    <w:next w:val="Heading9"/>
    <w:link w:val="Heading8Char"/>
    <w:rsid w:val="0020542C"/>
    <w:pPr>
      <w:keepNext/>
      <w:keepLines/>
      <w:numPr>
        <w:ilvl w:val="7"/>
        <w:numId w:val="4"/>
      </w:numPr>
      <w:spacing w:before="120"/>
      <w:outlineLvl w:val="7"/>
    </w:pPr>
    <w:rPr>
      <w:rFonts w:eastAsiaTheme="majorEastAsia" w:cstheme="majorBidi"/>
      <w:b/>
      <w:i/>
      <w:sz w:val="24"/>
      <w:szCs w:val="21"/>
      <w:u w:val="single"/>
    </w:rPr>
  </w:style>
  <w:style w:type="paragraph" w:styleId="Heading9">
    <w:name w:val="heading 9"/>
    <w:basedOn w:val="Normal"/>
    <w:next w:val="FOFNumbered"/>
    <w:link w:val="Heading9Char"/>
    <w:rsid w:val="0020542C"/>
    <w:pPr>
      <w:keepNext/>
      <w:keepLines/>
      <w:numPr>
        <w:ilvl w:val="8"/>
        <w:numId w:val="4"/>
      </w:numPr>
      <w:spacing w:before="120"/>
      <w:outlineLvl w:val="8"/>
    </w:pPr>
    <w:rPr>
      <w:rFonts w:eastAsiaTheme="majorEastAsia" w:cstheme="majorBidi"/>
      <w:b/>
      <w:i/>
      <w:iCs/>
      <w:sz w:val="24"/>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D37B05"/>
    <w:pPr>
      <w:tabs>
        <w:tab w:val="center" w:pos="4320"/>
        <w:tab w:val="right" w:pos="8640"/>
      </w:tabs>
    </w:pPr>
  </w:style>
  <w:style w:type="character" w:customStyle="1" w:styleId="HeaderChar">
    <w:name w:val="Header Char"/>
    <w:basedOn w:val="DefaultParagraphFont"/>
    <w:link w:val="Header"/>
    <w:rsid w:val="00D37B05"/>
    <w:rPr>
      <w:rFonts w:ascii="Times New Roman" w:eastAsia="Times New Roman" w:hAnsi="Times New Roman" w:cs="Times New Roman"/>
      <w:sz w:val="20"/>
      <w:szCs w:val="20"/>
    </w:rPr>
  </w:style>
  <w:style w:type="paragraph" w:styleId="Footer">
    <w:name w:val="footer"/>
    <w:basedOn w:val="Normal"/>
    <w:link w:val="FooterChar"/>
    <w:uiPriority w:val="99"/>
    <w:rsid w:val="00D37B05"/>
    <w:pPr>
      <w:tabs>
        <w:tab w:val="center" w:pos="4320"/>
        <w:tab w:val="right" w:pos="8640"/>
      </w:tabs>
    </w:pPr>
  </w:style>
  <w:style w:type="character" w:customStyle="1" w:styleId="FooterChar">
    <w:name w:val="Footer Char"/>
    <w:basedOn w:val="DefaultParagraphFont"/>
    <w:link w:val="Footer"/>
    <w:uiPriority w:val="99"/>
    <w:rsid w:val="00D37B05"/>
    <w:rPr>
      <w:rFonts w:ascii="Times New Roman" w:eastAsia="Times New Roman" w:hAnsi="Times New Roman" w:cs="Times New Roman"/>
      <w:sz w:val="20"/>
      <w:szCs w:val="20"/>
    </w:rPr>
  </w:style>
  <w:style w:type="paragraph" w:styleId="ListParagraph">
    <w:name w:val="List Paragraph"/>
    <w:basedOn w:val="Normal"/>
    <w:link w:val="ListParagraphChar"/>
    <w:uiPriority w:val="34"/>
    <w:rsid w:val="00D37B05"/>
    <w:pPr>
      <w:spacing w:after="160" w:line="259" w:lineRule="auto"/>
      <w:ind w:left="720"/>
      <w:contextualSpacing/>
    </w:pPr>
    <w:rPr>
      <w:rFonts w:ascii="Calibri" w:eastAsia="Calibri" w:hAnsi="Calibri"/>
      <w:sz w:val="22"/>
      <w:szCs w:val="22"/>
    </w:rPr>
  </w:style>
  <w:style w:type="paragraph" w:styleId="FootnoteText">
    <w:name w:val="footnote text"/>
    <w:aliases w:val="Footnote Text Char2,Footnote Text Char Char,Footnote Text Char2 Char Char,Footnote Text Char Char Char1 Char,Footnote Text Char2 Char Char Char1 Char,Footnote Text Char Char Char1 Char Char Char1,Footnote Text Char2 Cha"/>
    <w:basedOn w:val="Normal"/>
    <w:link w:val="FootnoteTextChar"/>
    <w:uiPriority w:val="99"/>
    <w:unhideWhenUsed/>
    <w:rsid w:val="00864FE0"/>
    <w:pPr>
      <w:ind w:firstLine="720"/>
    </w:pPr>
  </w:style>
  <w:style w:type="character" w:customStyle="1" w:styleId="FootnoteTextChar">
    <w:name w:val="Footnote Text Char"/>
    <w:aliases w:val="Footnote Text Char2 Char,Footnote Text Char Char Char,Footnote Text Char2 Char Char Char,Footnote Text Char Char Char1 Char Char,Footnote Text Char2 Char Char Char1 Char Char,Footnote Text Char Char Char1 Char Char Char1 Char"/>
    <w:basedOn w:val="DefaultParagraphFont"/>
    <w:link w:val="FootnoteText"/>
    <w:uiPriority w:val="99"/>
    <w:rsid w:val="00864FE0"/>
    <w:rPr>
      <w:rFonts w:ascii="Times New Roman" w:eastAsia="Times New Roman" w:hAnsi="Times New Roman" w:cs="Times New Roman"/>
      <w:sz w:val="20"/>
      <w:szCs w:val="20"/>
    </w:rPr>
  </w:style>
  <w:style w:type="character" w:styleId="FootnoteReference">
    <w:name w:val="footnote reference"/>
    <w:aliases w:val="o,fr,Style 3,Style 21,Style 12,Style 24,Style 17,Style 11,Style 28,Style 8,Style 15,Style 9,o1,fr1,o2,fr2,o3,fr3,Style 18,(NECG) Footnote Reference,Style 20,Style 7,Style 19,Style 16,Style 30,HLR Footnote,FR,Appel note de bas de p"/>
    <w:basedOn w:val="DefaultParagraphFont"/>
    <w:uiPriority w:val="99"/>
    <w:unhideWhenUsed/>
    <w:rsid w:val="001B389E"/>
    <w:rPr>
      <w:vertAlign w:val="superscript"/>
    </w:rPr>
  </w:style>
  <w:style w:type="paragraph" w:styleId="BalloonText">
    <w:name w:val="Balloon Text"/>
    <w:basedOn w:val="Normal"/>
    <w:link w:val="BalloonTextChar"/>
    <w:uiPriority w:val="99"/>
    <w:semiHidden/>
    <w:unhideWhenUsed/>
    <w:rsid w:val="00F650F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650F2"/>
    <w:rPr>
      <w:rFonts w:ascii="Segoe UI" w:eastAsia="Times New Roman" w:hAnsi="Segoe UI" w:cs="Segoe UI"/>
      <w:sz w:val="18"/>
      <w:szCs w:val="18"/>
    </w:rPr>
  </w:style>
  <w:style w:type="paragraph" w:customStyle="1" w:styleId="Bullet1">
    <w:name w:val="Bullet 1"/>
    <w:basedOn w:val="BodyText"/>
    <w:link w:val="Bullet1Char"/>
    <w:rsid w:val="00272C17"/>
    <w:pPr>
      <w:numPr>
        <w:numId w:val="1"/>
      </w:numPr>
      <w:spacing w:before="180" w:after="0"/>
      <w:ind w:right="360"/>
      <w:jc w:val="both"/>
    </w:pPr>
    <w:rPr>
      <w:sz w:val="24"/>
    </w:rPr>
  </w:style>
  <w:style w:type="character" w:customStyle="1" w:styleId="Bullet1Char">
    <w:name w:val="Bullet 1 Char"/>
    <w:basedOn w:val="BodyTextChar"/>
    <w:link w:val="Bullet1"/>
    <w:rsid w:val="00272C17"/>
    <w:rPr>
      <w:rFonts w:ascii="Times New Roman" w:eastAsia="Times New Roman" w:hAnsi="Times New Roman" w:cs="Times New Roman"/>
      <w:sz w:val="24"/>
      <w:szCs w:val="20"/>
    </w:rPr>
  </w:style>
  <w:style w:type="paragraph" w:styleId="BodyText">
    <w:name w:val="Body Text"/>
    <w:basedOn w:val="Normal"/>
    <w:link w:val="BodyTextChar"/>
    <w:uiPriority w:val="99"/>
    <w:semiHidden/>
    <w:unhideWhenUsed/>
    <w:rsid w:val="00272C17"/>
    <w:pPr>
      <w:spacing w:after="120"/>
    </w:pPr>
  </w:style>
  <w:style w:type="character" w:customStyle="1" w:styleId="BodyTextChar">
    <w:name w:val="Body Text Char"/>
    <w:basedOn w:val="DefaultParagraphFont"/>
    <w:link w:val="BodyText"/>
    <w:uiPriority w:val="99"/>
    <w:semiHidden/>
    <w:rsid w:val="00272C17"/>
    <w:rPr>
      <w:rFonts w:ascii="Times New Roman" w:eastAsia="Times New Roman" w:hAnsi="Times New Roman" w:cs="Times New Roman"/>
      <w:sz w:val="20"/>
      <w:szCs w:val="20"/>
    </w:rPr>
  </w:style>
  <w:style w:type="paragraph" w:customStyle="1" w:styleId="IssueHeading">
    <w:name w:val="Issue Heading"/>
    <w:basedOn w:val="ListParagraph"/>
    <w:next w:val="BodyText"/>
    <w:rsid w:val="00007D94"/>
    <w:pPr>
      <w:spacing w:before="240" w:after="0" w:line="240" w:lineRule="auto"/>
      <w:ind w:left="1440" w:hanging="1440"/>
      <w:jc w:val="both"/>
    </w:pPr>
    <w:rPr>
      <w:rFonts w:ascii="Times New Roman Bold" w:eastAsia="Times New Roman" w:hAnsi="Times New Roman Bold"/>
      <w:b/>
      <w:sz w:val="28"/>
      <w:szCs w:val="28"/>
    </w:rPr>
  </w:style>
  <w:style w:type="paragraph" w:customStyle="1" w:styleId="IssueSubHeading">
    <w:name w:val="Issue Sub Heading"/>
    <w:basedOn w:val="ListParagraph"/>
    <w:next w:val="BodyText"/>
    <w:rsid w:val="00007D94"/>
    <w:pPr>
      <w:spacing w:before="240" w:after="0" w:line="240" w:lineRule="auto"/>
      <w:ind w:left="1872" w:hanging="1872"/>
      <w:contextualSpacing w:val="0"/>
      <w:jc w:val="both"/>
    </w:pPr>
    <w:rPr>
      <w:rFonts w:ascii="Times New Roman Bold" w:eastAsia="Times New Roman" w:hAnsi="Times New Roman Bold"/>
      <w:b/>
      <w:sz w:val="28"/>
      <w:szCs w:val="28"/>
    </w:rPr>
  </w:style>
  <w:style w:type="paragraph" w:customStyle="1" w:styleId="Option">
    <w:name w:val="Option"/>
    <w:basedOn w:val="IssueSubHeading"/>
    <w:rsid w:val="00007D94"/>
    <w:pPr>
      <w:ind w:left="1728" w:hanging="1440"/>
    </w:pPr>
  </w:style>
  <w:style w:type="paragraph" w:customStyle="1" w:styleId="Bullet2">
    <w:name w:val="Bullet 2"/>
    <w:basedOn w:val="Option"/>
    <w:rsid w:val="00007D94"/>
    <w:pPr>
      <w:ind w:left="1368" w:hanging="360"/>
    </w:pPr>
    <w:rPr>
      <w:b w:val="0"/>
    </w:rPr>
  </w:style>
  <w:style w:type="paragraph" w:customStyle="1" w:styleId="Bullet3">
    <w:name w:val="Bullet 3"/>
    <w:basedOn w:val="Bullet2"/>
    <w:rsid w:val="00007D94"/>
    <w:pPr>
      <w:ind w:left="2160"/>
    </w:pPr>
  </w:style>
  <w:style w:type="paragraph" w:styleId="BlockText">
    <w:name w:val="Block Text"/>
    <w:basedOn w:val="Normal"/>
    <w:rsid w:val="009B2467"/>
    <w:pPr>
      <w:ind w:left="1152" w:right="1152"/>
    </w:pPr>
    <w:rPr>
      <w:rFonts w:eastAsiaTheme="minorEastAsia" w:cstheme="minorBidi"/>
      <w:iCs/>
      <w:sz w:val="24"/>
    </w:rPr>
  </w:style>
  <w:style w:type="character" w:styleId="PageNumber">
    <w:name w:val="page number"/>
    <w:basedOn w:val="DefaultParagraphFont"/>
    <w:rsid w:val="00B60758"/>
  </w:style>
  <w:style w:type="paragraph" w:customStyle="1" w:styleId="Options">
    <w:name w:val="Options"/>
    <w:basedOn w:val="Normal"/>
    <w:autoRedefine/>
    <w:rsid w:val="00B60758"/>
    <w:pPr>
      <w:spacing w:before="240"/>
      <w:ind w:left="792" w:hanging="432"/>
      <w:jc w:val="both"/>
    </w:pPr>
    <w:rPr>
      <w:b/>
      <w:sz w:val="24"/>
    </w:rPr>
  </w:style>
  <w:style w:type="paragraph" w:customStyle="1" w:styleId="FOFNumbered">
    <w:name w:val="FOF Numbered"/>
    <w:basedOn w:val="Normal"/>
    <w:link w:val="FOFNumberedChar"/>
    <w:uiPriority w:val="2"/>
    <w:rsid w:val="009F5DF8"/>
    <w:pPr>
      <w:numPr>
        <w:numId w:val="5"/>
      </w:numPr>
      <w:spacing w:before="120" w:line="360" w:lineRule="auto"/>
      <w:jc w:val="both"/>
    </w:pPr>
    <w:rPr>
      <w:snapToGrid w:val="0"/>
      <w:sz w:val="24"/>
    </w:rPr>
  </w:style>
  <w:style w:type="character" w:customStyle="1" w:styleId="FOFNumberedChar">
    <w:name w:val="FOF Numbered Char"/>
    <w:basedOn w:val="DefaultParagraphFont"/>
    <w:link w:val="FOFNumbered"/>
    <w:uiPriority w:val="2"/>
    <w:rsid w:val="009F5DF8"/>
    <w:rPr>
      <w:rFonts w:ascii="Times New Roman" w:eastAsia="Times New Roman" w:hAnsi="Times New Roman" w:cs="Times New Roman"/>
      <w:snapToGrid w:val="0"/>
      <w:sz w:val="24"/>
      <w:szCs w:val="20"/>
    </w:rPr>
  </w:style>
  <w:style w:type="paragraph" w:customStyle="1" w:styleId="OrderingNumbered">
    <w:name w:val="Ordering Numbered"/>
    <w:basedOn w:val="FOFNumbered"/>
    <w:rsid w:val="00460ED6"/>
    <w:pPr>
      <w:numPr>
        <w:numId w:val="0"/>
      </w:numPr>
      <w:tabs>
        <w:tab w:val="num" w:pos="360"/>
      </w:tabs>
    </w:pPr>
  </w:style>
  <w:style w:type="character" w:styleId="CommentReference">
    <w:name w:val="annotation reference"/>
    <w:basedOn w:val="DefaultParagraphFont"/>
    <w:uiPriority w:val="99"/>
    <w:semiHidden/>
    <w:unhideWhenUsed/>
    <w:rsid w:val="00446AC1"/>
    <w:rPr>
      <w:sz w:val="16"/>
      <w:szCs w:val="16"/>
    </w:rPr>
  </w:style>
  <w:style w:type="paragraph" w:styleId="CommentText">
    <w:name w:val="annotation text"/>
    <w:basedOn w:val="Normal"/>
    <w:link w:val="CommentTextChar"/>
    <w:uiPriority w:val="99"/>
    <w:unhideWhenUsed/>
    <w:rsid w:val="00446AC1"/>
  </w:style>
  <w:style w:type="character" w:customStyle="1" w:styleId="CommentTextChar">
    <w:name w:val="Comment Text Char"/>
    <w:basedOn w:val="DefaultParagraphFont"/>
    <w:link w:val="CommentText"/>
    <w:uiPriority w:val="99"/>
    <w:rsid w:val="00446AC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46AC1"/>
    <w:rPr>
      <w:b/>
      <w:bCs/>
    </w:rPr>
  </w:style>
  <w:style w:type="character" w:customStyle="1" w:styleId="CommentSubjectChar">
    <w:name w:val="Comment Subject Char"/>
    <w:basedOn w:val="CommentTextChar"/>
    <w:link w:val="CommentSubject"/>
    <w:uiPriority w:val="99"/>
    <w:semiHidden/>
    <w:rsid w:val="00446AC1"/>
    <w:rPr>
      <w:rFonts w:ascii="Times New Roman" w:eastAsia="Times New Roman" w:hAnsi="Times New Roman" w:cs="Times New Roman"/>
      <w:b/>
      <w:bCs/>
      <w:sz w:val="20"/>
      <w:szCs w:val="20"/>
    </w:rPr>
  </w:style>
  <w:style w:type="character" w:customStyle="1" w:styleId="ListParagraphChar">
    <w:name w:val="List Paragraph Char"/>
    <w:basedOn w:val="DefaultParagraphFont"/>
    <w:link w:val="ListParagraph"/>
    <w:uiPriority w:val="34"/>
    <w:rsid w:val="00F06064"/>
    <w:rPr>
      <w:rFonts w:ascii="Calibri" w:eastAsia="Calibri" w:hAnsi="Calibri" w:cs="Times New Roman"/>
    </w:rPr>
  </w:style>
  <w:style w:type="character" w:customStyle="1" w:styleId="Heading1Char">
    <w:name w:val="Heading 1 Char"/>
    <w:basedOn w:val="DefaultParagraphFont"/>
    <w:link w:val="Heading1"/>
    <w:uiPriority w:val="9"/>
    <w:rsid w:val="0020542C"/>
    <w:rPr>
      <w:rFonts w:ascii="Times New Roman" w:eastAsiaTheme="majorEastAsia" w:hAnsi="Times New Roman" w:cstheme="majorBidi"/>
      <w:b/>
      <w:sz w:val="24"/>
      <w:szCs w:val="32"/>
    </w:rPr>
  </w:style>
  <w:style w:type="character" w:customStyle="1" w:styleId="Heading2Char">
    <w:name w:val="Heading 2 Char"/>
    <w:basedOn w:val="DefaultParagraphFont"/>
    <w:link w:val="Heading2"/>
    <w:rsid w:val="0020542C"/>
    <w:rPr>
      <w:rFonts w:ascii="Times New Roman" w:eastAsiaTheme="majorEastAsia" w:hAnsi="Times New Roman" w:cstheme="majorBidi"/>
      <w:b/>
      <w:sz w:val="24"/>
      <w:szCs w:val="26"/>
    </w:rPr>
  </w:style>
  <w:style w:type="character" w:customStyle="1" w:styleId="Heading3Char">
    <w:name w:val="Heading 3 Char"/>
    <w:basedOn w:val="DefaultParagraphFont"/>
    <w:link w:val="Heading3"/>
    <w:rsid w:val="0020542C"/>
    <w:rPr>
      <w:rFonts w:ascii="Times New Roman" w:eastAsiaTheme="majorEastAsia" w:hAnsi="Times New Roman" w:cstheme="majorBidi"/>
      <w:b/>
      <w:sz w:val="24"/>
      <w:szCs w:val="24"/>
    </w:rPr>
  </w:style>
  <w:style w:type="character" w:customStyle="1" w:styleId="Heading4Char">
    <w:name w:val="Heading 4 Char"/>
    <w:basedOn w:val="DefaultParagraphFont"/>
    <w:link w:val="Heading4"/>
    <w:rsid w:val="0020542C"/>
    <w:rPr>
      <w:rFonts w:ascii="Times New Roman" w:eastAsiaTheme="majorEastAsia" w:hAnsi="Times New Roman" w:cstheme="majorBidi"/>
      <w:b/>
      <w:iCs/>
      <w:sz w:val="24"/>
      <w:szCs w:val="24"/>
    </w:rPr>
  </w:style>
  <w:style w:type="character" w:customStyle="1" w:styleId="Heading5Char">
    <w:name w:val="Heading 5 Char"/>
    <w:basedOn w:val="DefaultParagraphFont"/>
    <w:link w:val="Heading5"/>
    <w:rsid w:val="0020542C"/>
    <w:rPr>
      <w:rFonts w:ascii="Times New Roman" w:eastAsiaTheme="majorEastAsia" w:hAnsi="Times New Roman" w:cstheme="majorBidi"/>
      <w:b/>
      <w:sz w:val="24"/>
      <w:szCs w:val="24"/>
    </w:rPr>
  </w:style>
  <w:style w:type="character" w:customStyle="1" w:styleId="Heading6Char">
    <w:name w:val="Heading 6 Char"/>
    <w:basedOn w:val="DefaultParagraphFont"/>
    <w:link w:val="Heading6"/>
    <w:rsid w:val="0020542C"/>
    <w:rPr>
      <w:rFonts w:ascii="Times New Roman" w:eastAsiaTheme="majorEastAsia" w:hAnsi="Times New Roman" w:cstheme="majorBidi"/>
      <w:b/>
      <w:sz w:val="24"/>
      <w:szCs w:val="24"/>
    </w:rPr>
  </w:style>
  <w:style w:type="character" w:customStyle="1" w:styleId="Heading7Char">
    <w:name w:val="Heading 7 Char"/>
    <w:basedOn w:val="DefaultParagraphFont"/>
    <w:link w:val="Heading7"/>
    <w:rsid w:val="0020542C"/>
    <w:rPr>
      <w:rFonts w:ascii="Times New Roman" w:eastAsiaTheme="majorEastAsia" w:hAnsi="Times New Roman" w:cstheme="majorBidi"/>
      <w:b/>
      <w:i/>
      <w:iCs/>
      <w:sz w:val="24"/>
      <w:szCs w:val="24"/>
      <w:u w:val="single"/>
    </w:rPr>
  </w:style>
  <w:style w:type="character" w:customStyle="1" w:styleId="Heading8Char">
    <w:name w:val="Heading 8 Char"/>
    <w:basedOn w:val="DefaultParagraphFont"/>
    <w:link w:val="Heading8"/>
    <w:rsid w:val="0020542C"/>
    <w:rPr>
      <w:rFonts w:ascii="Times New Roman" w:eastAsiaTheme="majorEastAsia" w:hAnsi="Times New Roman" w:cstheme="majorBidi"/>
      <w:b/>
      <w:i/>
      <w:sz w:val="24"/>
      <w:szCs w:val="21"/>
      <w:u w:val="single"/>
    </w:rPr>
  </w:style>
  <w:style w:type="character" w:customStyle="1" w:styleId="Heading9Char">
    <w:name w:val="Heading 9 Char"/>
    <w:basedOn w:val="DefaultParagraphFont"/>
    <w:link w:val="Heading9"/>
    <w:rsid w:val="0020542C"/>
    <w:rPr>
      <w:rFonts w:ascii="Times New Roman" w:eastAsiaTheme="majorEastAsia" w:hAnsi="Times New Roman" w:cstheme="majorBidi"/>
      <w:b/>
      <w:i/>
      <w:iCs/>
      <w:sz w:val="24"/>
      <w:szCs w:val="21"/>
      <w:u w:val="single"/>
    </w:rPr>
  </w:style>
  <w:style w:type="paragraph" w:styleId="Revision">
    <w:name w:val="Revision"/>
    <w:hidden/>
    <w:uiPriority w:val="99"/>
    <w:semiHidden/>
    <w:rsid w:val="00833B7F"/>
    <w:pPr>
      <w:spacing w:after="0" w:line="240" w:lineRule="auto"/>
    </w:pPr>
    <w:rPr>
      <w:rFonts w:ascii="Times New Roman" w:eastAsia="Times New Roman" w:hAnsi="Times New Roman" w:cs="Times New Roman"/>
      <w:sz w:val="20"/>
      <w:szCs w:val="20"/>
    </w:rPr>
  </w:style>
  <w:style w:type="character" w:styleId="Hyperlink">
    <w:name w:val="Hyperlink"/>
    <w:basedOn w:val="DefaultParagraphFont"/>
    <w:uiPriority w:val="99"/>
    <w:unhideWhenUsed/>
    <w:rsid w:val="001759A4"/>
    <w:rPr>
      <w:color w:val="0563C1" w:themeColor="hyperlink"/>
      <w:u w:val="single"/>
    </w:rPr>
  </w:style>
  <w:style w:type="character" w:customStyle="1" w:styleId="UnresolvedMention1">
    <w:name w:val="Unresolved Mention1"/>
    <w:basedOn w:val="DefaultParagraphFont"/>
    <w:uiPriority w:val="99"/>
    <w:semiHidden/>
    <w:unhideWhenUsed/>
    <w:rsid w:val="001759A4"/>
    <w:rPr>
      <w:color w:val="605E5C"/>
      <w:shd w:val="clear" w:color="auto" w:fill="E1DFDD"/>
    </w:rPr>
  </w:style>
  <w:style w:type="paragraph" w:customStyle="1" w:styleId="BodyTextA">
    <w:name w:val="Body Text A"/>
    <w:link w:val="BodyTextAChar"/>
    <w:qFormat/>
    <w:rsid w:val="009D1A36"/>
    <w:pPr>
      <w:spacing w:after="120" w:line="240" w:lineRule="auto"/>
      <w:ind w:firstLine="720"/>
      <w:jc w:val="both"/>
    </w:pPr>
    <w:rPr>
      <w:rFonts w:ascii="Times New Roman" w:eastAsia="Times New Roman" w:hAnsi="Times New Roman" w:cs="Times New Roman"/>
      <w:sz w:val="24"/>
      <w:szCs w:val="20"/>
    </w:rPr>
  </w:style>
  <w:style w:type="character" w:customStyle="1" w:styleId="BodyTextAChar">
    <w:name w:val="Body Text A Char"/>
    <w:basedOn w:val="DefaultParagraphFont"/>
    <w:link w:val="BodyTextA"/>
    <w:rsid w:val="009D1A36"/>
    <w:rPr>
      <w:rFonts w:ascii="Times New Roman" w:eastAsia="Times New Roman" w:hAnsi="Times New Roman" w:cs="Times New Roman"/>
      <w:sz w:val="24"/>
      <w:szCs w:val="20"/>
    </w:rPr>
  </w:style>
  <w:style w:type="paragraph" w:customStyle="1" w:styleId="BodyTextB">
    <w:name w:val="Body Text B"/>
    <w:next w:val="BodyTextA"/>
    <w:link w:val="BodyTextBChar"/>
    <w:qFormat/>
    <w:rsid w:val="00E863F6"/>
    <w:pPr>
      <w:spacing w:after="120" w:line="240" w:lineRule="auto"/>
      <w:jc w:val="both"/>
    </w:pPr>
    <w:rPr>
      <w:rFonts w:ascii="Times New Roman" w:eastAsia="Calibri" w:hAnsi="Times New Roman" w:cs="Times New Roman"/>
      <w:sz w:val="24"/>
      <w:szCs w:val="24"/>
    </w:rPr>
  </w:style>
  <w:style w:type="character" w:customStyle="1" w:styleId="BodyTextBChar">
    <w:name w:val="Body Text B Char"/>
    <w:basedOn w:val="DefaultParagraphFont"/>
    <w:link w:val="BodyTextB"/>
    <w:rsid w:val="00E863F6"/>
    <w:rPr>
      <w:rFonts w:ascii="Times New Roman" w:eastAsia="Calibri" w:hAnsi="Times New Roman" w:cs="Times New Roman"/>
      <w:sz w:val="24"/>
      <w:szCs w:val="24"/>
    </w:rPr>
  </w:style>
  <w:style w:type="paragraph" w:customStyle="1" w:styleId="BlockTextA">
    <w:name w:val="Block Text A"/>
    <w:basedOn w:val="Normal"/>
    <w:next w:val="BodyTextA"/>
    <w:link w:val="BlockTextAChar"/>
    <w:qFormat/>
    <w:rsid w:val="001C3A5A"/>
    <w:pPr>
      <w:spacing w:before="240" w:after="240"/>
      <w:ind w:left="720" w:right="720"/>
      <w:jc w:val="both"/>
    </w:pPr>
    <w:rPr>
      <w:iCs/>
      <w:sz w:val="24"/>
      <w:szCs w:val="24"/>
    </w:rPr>
  </w:style>
  <w:style w:type="character" w:customStyle="1" w:styleId="BlockTextAChar">
    <w:name w:val="Block Text A Char"/>
    <w:basedOn w:val="DefaultParagraphFont"/>
    <w:link w:val="BlockTextA"/>
    <w:rsid w:val="001C3A5A"/>
    <w:rPr>
      <w:rFonts w:ascii="Times New Roman" w:eastAsia="Times New Roman" w:hAnsi="Times New Roman" w:cs="Times New Roman"/>
      <w:iCs/>
      <w:sz w:val="24"/>
      <w:szCs w:val="24"/>
    </w:rPr>
  </w:style>
  <w:style w:type="paragraph" w:customStyle="1" w:styleId="FOFCOLOP">
    <w:name w:val="FOF/COL/OP"/>
    <w:basedOn w:val="FOFNumbered"/>
    <w:link w:val="FOFCOLOPChar"/>
    <w:rsid w:val="00FE6B39"/>
    <w:pPr>
      <w:numPr>
        <w:numId w:val="0"/>
      </w:numPr>
      <w:spacing w:before="240" w:after="240" w:line="240" w:lineRule="auto"/>
      <w:ind w:left="1440" w:hanging="720"/>
    </w:pPr>
  </w:style>
  <w:style w:type="paragraph" w:customStyle="1" w:styleId="Footnote">
    <w:name w:val="Footnote"/>
    <w:basedOn w:val="FOFNumbered"/>
    <w:link w:val="FootnoteChar"/>
    <w:qFormat/>
    <w:rsid w:val="0075387D"/>
    <w:pPr>
      <w:numPr>
        <w:numId w:val="0"/>
      </w:numPr>
      <w:spacing w:before="0" w:after="240" w:line="240" w:lineRule="auto"/>
      <w:ind w:left="720" w:right="720" w:firstLine="720"/>
    </w:pPr>
    <w:rPr>
      <w:sz w:val="20"/>
    </w:rPr>
  </w:style>
  <w:style w:type="character" w:customStyle="1" w:styleId="FOFCOLOPChar">
    <w:name w:val="FOF/COL/OP Char"/>
    <w:basedOn w:val="FOFNumberedChar"/>
    <w:link w:val="FOFCOLOP"/>
    <w:rsid w:val="00FE6B39"/>
    <w:rPr>
      <w:rFonts w:ascii="Times New Roman" w:eastAsia="Times New Roman" w:hAnsi="Times New Roman" w:cs="Times New Roman"/>
      <w:snapToGrid w:val="0"/>
      <w:sz w:val="24"/>
      <w:szCs w:val="20"/>
    </w:rPr>
  </w:style>
  <w:style w:type="paragraph" w:customStyle="1" w:styleId="Subpart">
    <w:name w:val="Subpart"/>
    <w:basedOn w:val="FOFNumbered"/>
    <w:link w:val="SubpartChar"/>
    <w:qFormat/>
    <w:rsid w:val="009419EF"/>
    <w:pPr>
      <w:numPr>
        <w:numId w:val="0"/>
      </w:numPr>
      <w:spacing w:before="0" w:after="240" w:line="240" w:lineRule="auto"/>
      <w:ind w:left="2160" w:right="720" w:hanging="720"/>
    </w:pPr>
  </w:style>
  <w:style w:type="character" w:customStyle="1" w:styleId="FootnoteChar">
    <w:name w:val="Footnote Char"/>
    <w:basedOn w:val="FOFNumberedChar"/>
    <w:link w:val="Footnote"/>
    <w:rsid w:val="0075387D"/>
    <w:rPr>
      <w:rFonts w:ascii="Times New Roman" w:eastAsia="Times New Roman" w:hAnsi="Times New Roman" w:cs="Times New Roman"/>
      <w:snapToGrid w:val="0"/>
      <w:sz w:val="20"/>
      <w:szCs w:val="20"/>
    </w:rPr>
  </w:style>
  <w:style w:type="paragraph" w:customStyle="1" w:styleId="SectionHeadings">
    <w:name w:val="Section Headings"/>
    <w:link w:val="SectionHeadingsChar"/>
    <w:qFormat/>
    <w:rsid w:val="00992284"/>
    <w:pPr>
      <w:spacing w:before="240" w:after="240" w:line="240" w:lineRule="auto"/>
      <w:ind w:left="1080" w:right="720" w:hanging="360"/>
      <w:jc w:val="both"/>
    </w:pPr>
    <w:rPr>
      <w:rFonts w:ascii="Times New Roman" w:eastAsia="Times New Roman" w:hAnsi="Times New Roman" w:cs="Times New Roman"/>
      <w:b/>
      <w:i/>
      <w:snapToGrid w:val="0"/>
      <w:sz w:val="24"/>
      <w:szCs w:val="20"/>
      <w:u w:val="single"/>
    </w:rPr>
  </w:style>
  <w:style w:type="character" w:customStyle="1" w:styleId="SubpartChar">
    <w:name w:val="Subpart Char"/>
    <w:basedOn w:val="FOFNumberedChar"/>
    <w:link w:val="Subpart"/>
    <w:rsid w:val="009419EF"/>
    <w:rPr>
      <w:rFonts w:ascii="Times New Roman" w:eastAsia="Times New Roman" w:hAnsi="Times New Roman" w:cs="Times New Roman"/>
      <w:snapToGrid w:val="0"/>
      <w:sz w:val="24"/>
      <w:szCs w:val="20"/>
    </w:rPr>
  </w:style>
  <w:style w:type="paragraph" w:customStyle="1" w:styleId="Discussion">
    <w:name w:val="Discussion"/>
    <w:basedOn w:val="BodyTextA"/>
    <w:link w:val="DiscussionChar"/>
    <w:rsid w:val="00F11EAC"/>
    <w:pPr>
      <w:spacing w:before="240" w:after="240"/>
      <w:ind w:left="720" w:right="720" w:firstLine="0"/>
    </w:pPr>
    <w:rPr>
      <w:szCs w:val="24"/>
    </w:rPr>
  </w:style>
  <w:style w:type="character" w:customStyle="1" w:styleId="SectionHeadingsChar">
    <w:name w:val="Section Headings Char"/>
    <w:basedOn w:val="FOFNumberedChar"/>
    <w:link w:val="SectionHeadings"/>
    <w:rsid w:val="00992284"/>
    <w:rPr>
      <w:rFonts w:ascii="Times New Roman" w:eastAsia="Times New Roman" w:hAnsi="Times New Roman" w:cs="Times New Roman"/>
      <w:b/>
      <w:i/>
      <w:snapToGrid w:val="0"/>
      <w:sz w:val="24"/>
      <w:szCs w:val="20"/>
      <w:u w:val="single"/>
    </w:rPr>
  </w:style>
  <w:style w:type="character" w:customStyle="1" w:styleId="DiscussionChar">
    <w:name w:val="Discussion Char"/>
    <w:basedOn w:val="BodyTextAChar"/>
    <w:link w:val="Discussion"/>
    <w:rsid w:val="00F11EAC"/>
    <w:rPr>
      <w:rFonts w:ascii="Times New Roman" w:eastAsia="Times New Roman" w:hAnsi="Times New Roman" w:cs="Times New Roman"/>
      <w:sz w:val="24"/>
      <w:szCs w:val="24"/>
    </w:rPr>
  </w:style>
  <w:style w:type="paragraph" w:customStyle="1" w:styleId="filepath">
    <w:name w:val="filepath"/>
    <w:basedOn w:val="Normal"/>
    <w:qFormat/>
    <w:rsid w:val="00496E86"/>
  </w:style>
  <w:style w:type="paragraph" w:customStyle="1" w:styleId="FOFCOLOPIssue">
    <w:name w:val="FOF/COL/OP/Issue"/>
    <w:basedOn w:val="FOFCOLOP"/>
    <w:link w:val="FOFCOLOPIssueChar"/>
    <w:qFormat/>
    <w:rsid w:val="009419EF"/>
    <w:pPr>
      <w:ind w:right="720"/>
    </w:pPr>
  </w:style>
  <w:style w:type="character" w:customStyle="1" w:styleId="FOFCOLOPIssueChar">
    <w:name w:val="FOF/COL/OP/Issue Char"/>
    <w:basedOn w:val="FOFCOLOPChar"/>
    <w:link w:val="FOFCOLOPIssue"/>
    <w:rsid w:val="009419EF"/>
    <w:rPr>
      <w:rFonts w:ascii="Times New Roman" w:eastAsia="Times New Roman" w:hAnsi="Times New Roman" w:cs="Times New Roman"/>
      <w:snapToGrid w:val="0"/>
      <w:sz w:val="24"/>
      <w:szCs w:val="20"/>
    </w:rPr>
  </w:style>
  <w:style w:type="paragraph" w:customStyle="1" w:styleId="ListA">
    <w:name w:val="List A"/>
    <w:basedOn w:val="BodyTextA"/>
    <w:next w:val="ListB"/>
    <w:link w:val="ListAChar"/>
    <w:qFormat/>
    <w:rsid w:val="00FC3C20"/>
    <w:pPr>
      <w:tabs>
        <w:tab w:val="left" w:pos="1980"/>
      </w:tabs>
      <w:spacing w:before="240"/>
      <w:ind w:left="1440" w:hanging="720"/>
    </w:pPr>
  </w:style>
  <w:style w:type="paragraph" w:customStyle="1" w:styleId="ListB">
    <w:name w:val="List B"/>
    <w:basedOn w:val="ListA"/>
    <w:link w:val="ListBChar"/>
    <w:qFormat/>
    <w:rsid w:val="00FC3C20"/>
    <w:pPr>
      <w:spacing w:before="120"/>
      <w:ind w:right="720"/>
    </w:pPr>
  </w:style>
  <w:style w:type="character" w:customStyle="1" w:styleId="ListAChar">
    <w:name w:val="List A Char"/>
    <w:basedOn w:val="BodyTextAChar"/>
    <w:link w:val="ListA"/>
    <w:rsid w:val="00FC3C20"/>
    <w:rPr>
      <w:rFonts w:ascii="Times New Roman" w:eastAsia="Times New Roman" w:hAnsi="Times New Roman" w:cs="Times New Roman"/>
      <w:sz w:val="24"/>
      <w:szCs w:val="20"/>
    </w:rPr>
  </w:style>
  <w:style w:type="paragraph" w:customStyle="1" w:styleId="ListC">
    <w:name w:val="List C"/>
    <w:basedOn w:val="ListB"/>
    <w:next w:val="BodyTextA"/>
    <w:link w:val="ListCChar"/>
    <w:qFormat/>
    <w:rsid w:val="00FC3C20"/>
    <w:pPr>
      <w:spacing w:after="240"/>
    </w:pPr>
  </w:style>
  <w:style w:type="character" w:customStyle="1" w:styleId="ListBChar">
    <w:name w:val="List B Char"/>
    <w:basedOn w:val="ListAChar"/>
    <w:link w:val="ListB"/>
    <w:rsid w:val="00FC3C20"/>
    <w:rPr>
      <w:rFonts w:ascii="Times New Roman" w:eastAsia="Times New Roman" w:hAnsi="Times New Roman" w:cs="Times New Roman"/>
      <w:sz w:val="24"/>
      <w:szCs w:val="20"/>
    </w:rPr>
  </w:style>
  <w:style w:type="paragraph" w:customStyle="1" w:styleId="ListS1">
    <w:name w:val="List S1"/>
    <w:basedOn w:val="ListB"/>
    <w:link w:val="ListS1Char"/>
    <w:qFormat/>
    <w:rsid w:val="00FC3C20"/>
    <w:pPr>
      <w:tabs>
        <w:tab w:val="clear" w:pos="1980"/>
        <w:tab w:val="left" w:pos="2340"/>
      </w:tabs>
      <w:ind w:left="1800"/>
    </w:pPr>
  </w:style>
  <w:style w:type="character" w:customStyle="1" w:styleId="ListCChar">
    <w:name w:val="List C Char"/>
    <w:basedOn w:val="ListBChar"/>
    <w:link w:val="ListC"/>
    <w:rsid w:val="00FC3C20"/>
    <w:rPr>
      <w:rFonts w:ascii="Times New Roman" w:eastAsia="Times New Roman" w:hAnsi="Times New Roman" w:cs="Times New Roman"/>
      <w:sz w:val="24"/>
      <w:szCs w:val="20"/>
    </w:rPr>
  </w:style>
  <w:style w:type="paragraph" w:customStyle="1" w:styleId="ListS2">
    <w:name w:val="List S2"/>
    <w:basedOn w:val="ListS1"/>
    <w:next w:val="BodyTextA"/>
    <w:link w:val="ListS2Char"/>
    <w:qFormat/>
    <w:rsid w:val="00FC3C20"/>
    <w:pPr>
      <w:spacing w:after="240"/>
    </w:pPr>
  </w:style>
  <w:style w:type="character" w:customStyle="1" w:styleId="ListS1Char">
    <w:name w:val="List S1 Char"/>
    <w:basedOn w:val="ListBChar"/>
    <w:link w:val="ListS1"/>
    <w:rsid w:val="00FC3C20"/>
    <w:rPr>
      <w:rFonts w:ascii="Times New Roman" w:eastAsia="Times New Roman" w:hAnsi="Times New Roman" w:cs="Times New Roman"/>
      <w:sz w:val="24"/>
      <w:szCs w:val="20"/>
    </w:rPr>
  </w:style>
  <w:style w:type="character" w:customStyle="1" w:styleId="ListS2Char">
    <w:name w:val="List S2 Char"/>
    <w:basedOn w:val="ListS1Char"/>
    <w:link w:val="ListS2"/>
    <w:rsid w:val="00FC3C20"/>
    <w:rPr>
      <w:rFonts w:ascii="Times New Roman" w:eastAsia="Times New Roman" w:hAnsi="Times New Roman" w:cs="Times New Roman"/>
      <w:sz w:val="24"/>
      <w:szCs w:val="20"/>
    </w:rPr>
  </w:style>
  <w:style w:type="paragraph" w:customStyle="1" w:styleId="OrderingParagraph">
    <w:name w:val="Ordering Paragraph"/>
    <w:basedOn w:val="FOFNumbered"/>
    <w:link w:val="OrderingParagraphChar"/>
    <w:uiPriority w:val="2"/>
    <w:qFormat/>
    <w:rsid w:val="000739D9"/>
    <w:pPr>
      <w:numPr>
        <w:numId w:val="18"/>
      </w:numPr>
    </w:pPr>
  </w:style>
  <w:style w:type="character" w:customStyle="1" w:styleId="OrderingParagraphChar">
    <w:name w:val="Ordering Paragraph Char"/>
    <w:basedOn w:val="DefaultParagraphFont"/>
    <w:link w:val="OrderingParagraph"/>
    <w:uiPriority w:val="2"/>
    <w:rsid w:val="000739D9"/>
    <w:rPr>
      <w:rFonts w:ascii="Times New Roman" w:eastAsia="Times New Roman" w:hAnsi="Times New Roman" w:cs="Times New Roman"/>
      <w:snapToGrid w:val="0"/>
      <w:sz w:val="24"/>
      <w:szCs w:val="20"/>
    </w:rPr>
  </w:style>
  <w:style w:type="table" w:styleId="TableGrid">
    <w:name w:val="Table Grid"/>
    <w:basedOn w:val="TableNormal"/>
    <w:uiPriority w:val="59"/>
    <w:rsid w:val="00FD49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313202">
      <w:bodyDiv w:val="1"/>
      <w:marLeft w:val="0"/>
      <w:marRight w:val="0"/>
      <w:marTop w:val="0"/>
      <w:marBottom w:val="0"/>
      <w:divBdr>
        <w:top w:val="none" w:sz="0" w:space="0" w:color="auto"/>
        <w:left w:val="none" w:sz="0" w:space="0" w:color="auto"/>
        <w:bottom w:val="none" w:sz="0" w:space="0" w:color="auto"/>
        <w:right w:val="none" w:sz="0" w:space="0" w:color="auto"/>
      </w:divBdr>
    </w:div>
    <w:div w:id="260723765">
      <w:bodyDiv w:val="1"/>
      <w:marLeft w:val="0"/>
      <w:marRight w:val="0"/>
      <w:marTop w:val="0"/>
      <w:marBottom w:val="0"/>
      <w:divBdr>
        <w:top w:val="none" w:sz="0" w:space="0" w:color="auto"/>
        <w:left w:val="none" w:sz="0" w:space="0" w:color="auto"/>
        <w:bottom w:val="none" w:sz="0" w:space="0" w:color="auto"/>
        <w:right w:val="none" w:sz="0" w:space="0" w:color="auto"/>
      </w:divBdr>
    </w:div>
    <w:div w:id="418448094">
      <w:bodyDiv w:val="1"/>
      <w:marLeft w:val="0"/>
      <w:marRight w:val="0"/>
      <w:marTop w:val="0"/>
      <w:marBottom w:val="0"/>
      <w:divBdr>
        <w:top w:val="none" w:sz="0" w:space="0" w:color="auto"/>
        <w:left w:val="none" w:sz="0" w:space="0" w:color="auto"/>
        <w:bottom w:val="none" w:sz="0" w:space="0" w:color="auto"/>
        <w:right w:val="none" w:sz="0" w:space="0" w:color="auto"/>
      </w:divBdr>
      <w:divsChild>
        <w:div w:id="1461999356">
          <w:marLeft w:val="0"/>
          <w:marRight w:val="0"/>
          <w:marTop w:val="0"/>
          <w:marBottom w:val="0"/>
          <w:divBdr>
            <w:top w:val="none" w:sz="0" w:space="0" w:color="auto"/>
            <w:left w:val="none" w:sz="0" w:space="0" w:color="auto"/>
            <w:bottom w:val="none" w:sz="0" w:space="0" w:color="auto"/>
            <w:right w:val="none" w:sz="0" w:space="0" w:color="auto"/>
          </w:divBdr>
        </w:div>
      </w:divsChild>
    </w:div>
    <w:div w:id="807168079">
      <w:bodyDiv w:val="1"/>
      <w:marLeft w:val="0"/>
      <w:marRight w:val="0"/>
      <w:marTop w:val="0"/>
      <w:marBottom w:val="0"/>
      <w:divBdr>
        <w:top w:val="none" w:sz="0" w:space="0" w:color="auto"/>
        <w:left w:val="none" w:sz="0" w:space="0" w:color="auto"/>
        <w:bottom w:val="none" w:sz="0" w:space="0" w:color="auto"/>
        <w:right w:val="none" w:sz="0" w:space="0" w:color="auto"/>
      </w:divBdr>
    </w:div>
    <w:div w:id="1415083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P:\Rate%20Regulation\Memo%20Templates\Rate-Sufficient-Memo%20Template%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E772A9-D6F0-435D-B3BC-0DC81E9313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Rate-Sufficient-Memo Template </Template>
  <TotalTime>12</TotalTime>
  <Pages>2</Pages>
  <Words>342</Words>
  <Characters>1952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2290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Gilford, Maxine</dc:creator>
  <cp:keywords/>
  <dc:description/>
  <cp:lastModifiedBy>Merritt Lander</cp:lastModifiedBy>
  <cp:revision>5</cp:revision>
  <cp:lastPrinted>2020-09-09T15:39:00Z</cp:lastPrinted>
  <dcterms:created xsi:type="dcterms:W3CDTF">2021-06-28T13:53:00Z</dcterms:created>
  <dcterms:modified xsi:type="dcterms:W3CDTF">2021-06-30T14:42:00Z</dcterms:modified>
</cp:coreProperties>
</file>